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69373" w14:textId="77777777" w:rsidR="00727132" w:rsidRPr="00DC247B" w:rsidRDefault="00727132" w:rsidP="00330F6C">
      <w:pPr>
        <w:autoSpaceDE w:val="0"/>
        <w:autoSpaceDN w:val="0"/>
        <w:adjustRightInd w:val="0"/>
        <w:spacing w:after="0" w:line="240" w:lineRule="auto"/>
        <w:jc w:val="both"/>
        <w:rPr>
          <w:rFonts w:ascii="Times New Roman" w:hAnsi="Times New Roman" w:cs="Times New Roman"/>
          <w:sz w:val="24"/>
          <w:szCs w:val="24"/>
          <w:lang w:val="fr-FR"/>
        </w:rPr>
      </w:pPr>
    </w:p>
    <w:p w14:paraId="13DD1D5A"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p>
    <w:p w14:paraId="24BBD246" w14:textId="0DFB05BC" w:rsidR="00330F6C" w:rsidRPr="00F57683" w:rsidRDefault="00330F6C" w:rsidP="00727132">
      <w:pPr>
        <w:autoSpaceDE w:val="0"/>
        <w:autoSpaceDN w:val="0"/>
        <w:adjustRightInd w:val="0"/>
        <w:spacing w:after="0" w:line="240" w:lineRule="auto"/>
        <w:jc w:val="center"/>
        <w:rPr>
          <w:rFonts w:ascii="Times New Roman" w:hAnsi="Times New Roman" w:cs="Times New Roman"/>
          <w:b/>
          <w:bCs/>
          <w:sz w:val="24"/>
          <w:szCs w:val="24"/>
          <w:lang w:val="fr-FR"/>
        </w:rPr>
      </w:pPr>
      <w:r w:rsidRPr="00F57683">
        <w:rPr>
          <w:rFonts w:ascii="Times New Roman" w:hAnsi="Times New Roman" w:cs="Times New Roman"/>
          <w:b/>
          <w:bCs/>
          <w:sz w:val="24"/>
          <w:szCs w:val="24"/>
          <w:lang w:val="fr-FR"/>
        </w:rPr>
        <w:t>FIŞA-CADRU A POSTULUI</w:t>
      </w:r>
    </w:p>
    <w:p w14:paraId="547E9355" w14:textId="13EE1CD9" w:rsidR="00330F6C" w:rsidRPr="00F57683" w:rsidRDefault="00330F6C" w:rsidP="00727132">
      <w:pPr>
        <w:autoSpaceDE w:val="0"/>
        <w:autoSpaceDN w:val="0"/>
        <w:adjustRightInd w:val="0"/>
        <w:spacing w:after="0" w:line="240" w:lineRule="auto"/>
        <w:jc w:val="center"/>
        <w:rPr>
          <w:rFonts w:ascii="Times New Roman" w:hAnsi="Times New Roman" w:cs="Times New Roman"/>
          <w:sz w:val="24"/>
          <w:szCs w:val="24"/>
          <w:lang w:val="en-US"/>
        </w:rPr>
      </w:pPr>
      <w:r w:rsidRPr="00F57683">
        <w:rPr>
          <w:rFonts w:ascii="Times New Roman" w:hAnsi="Times New Roman" w:cs="Times New Roman"/>
          <w:b/>
          <w:bCs/>
          <w:sz w:val="24"/>
          <w:szCs w:val="24"/>
          <w:lang w:val="en-US"/>
        </w:rPr>
        <w:t>DIRECTOR PALATUL COPIILOR</w:t>
      </w:r>
      <w:r w:rsidR="00F57683" w:rsidRPr="00F57683">
        <w:rPr>
          <w:rFonts w:ascii="Times New Roman" w:hAnsi="Times New Roman" w:cs="Times New Roman"/>
          <w:b/>
          <w:bCs/>
          <w:sz w:val="24"/>
          <w:szCs w:val="24"/>
          <w:lang w:val="en-US"/>
        </w:rPr>
        <w:t>/CLUBUL C</w:t>
      </w:r>
      <w:r w:rsidR="00F57683">
        <w:rPr>
          <w:rFonts w:ascii="Times New Roman" w:hAnsi="Times New Roman" w:cs="Times New Roman"/>
          <w:b/>
          <w:bCs/>
          <w:sz w:val="24"/>
          <w:szCs w:val="24"/>
          <w:lang w:val="en-US"/>
        </w:rPr>
        <w:t>OPIILOR</w:t>
      </w:r>
    </w:p>
    <w:p w14:paraId="16E6FDCC" w14:textId="4CA301EA" w:rsidR="00330F6C" w:rsidRPr="00E45EA4" w:rsidRDefault="00E45EA4" w:rsidP="00330F6C">
      <w:pPr>
        <w:autoSpaceDE w:val="0"/>
        <w:autoSpaceDN w:val="0"/>
        <w:adjustRightInd w:val="0"/>
        <w:spacing w:after="0" w:line="240" w:lineRule="auto"/>
        <w:jc w:val="both"/>
        <w:rPr>
          <w:rFonts w:ascii="Times New Roman" w:hAnsi="Times New Roman" w:cs="Times New Roman"/>
          <w:sz w:val="24"/>
          <w:szCs w:val="24"/>
          <w:lang w:val="fr-FR"/>
        </w:rPr>
      </w:pPr>
      <w:r w:rsidRPr="00F57683">
        <w:rPr>
          <w:rFonts w:ascii="Times New Roman" w:hAnsi="Times New Roman" w:cs="Times New Roman"/>
          <w:sz w:val="24"/>
          <w:szCs w:val="24"/>
          <w:lang w:val="en-US"/>
        </w:rPr>
        <w:t xml:space="preserve">                                                 </w:t>
      </w:r>
      <w:r w:rsidRPr="00DC247B">
        <w:rPr>
          <w:rFonts w:ascii="Times New Roman" w:hAnsi="Times New Roman" w:cs="Times New Roman"/>
          <w:sz w:val="24"/>
          <w:szCs w:val="24"/>
          <w:lang w:val="fr-FR"/>
        </w:rPr>
        <w:t xml:space="preserve">Anexă la </w:t>
      </w:r>
      <w:r w:rsidRPr="00DC247B">
        <w:rPr>
          <w:rFonts w:ascii="Times New Roman" w:hAnsi="Times New Roman" w:cs="Times New Roman"/>
          <w:sz w:val="24"/>
          <w:szCs w:val="24"/>
          <w:u w:val="single"/>
          <w:lang w:val="fr-FR"/>
        </w:rPr>
        <w:t>Contractul</w:t>
      </w:r>
      <w:r w:rsidRPr="00DC247B">
        <w:rPr>
          <w:rFonts w:ascii="Times New Roman" w:hAnsi="Times New Roman" w:cs="Times New Roman"/>
          <w:sz w:val="24"/>
          <w:szCs w:val="24"/>
          <w:lang w:val="fr-FR"/>
        </w:rPr>
        <w:t xml:space="preserve"> de management nr. ..../...........</w:t>
      </w:r>
    </w:p>
    <w:p w14:paraId="36A32D63"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E45EA4">
        <w:rPr>
          <w:rFonts w:ascii="Times New Roman" w:hAnsi="Times New Roman" w:cs="Times New Roman"/>
          <w:sz w:val="24"/>
          <w:szCs w:val="24"/>
          <w:lang w:val="fr-FR"/>
        </w:rPr>
        <w:t xml:space="preserve">    </w:t>
      </w:r>
      <w:r w:rsidRPr="00FA34B0">
        <w:rPr>
          <w:rFonts w:ascii="Times New Roman" w:hAnsi="Times New Roman" w:cs="Times New Roman"/>
          <w:sz w:val="24"/>
          <w:szCs w:val="24"/>
        </w:rPr>
        <w:t>Funcţia: Director</w:t>
      </w:r>
    </w:p>
    <w:p w14:paraId="2D11043C"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Numele şi prenumele: ................................................</w:t>
      </w:r>
    </w:p>
    <w:p w14:paraId="00DC4067" w14:textId="1745843B"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Unitatea de învăţământ: </w:t>
      </w:r>
    </w:p>
    <w:p w14:paraId="1C9F514A"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Studii: .............................................................</w:t>
      </w:r>
    </w:p>
    <w:p w14:paraId="26FE3B42"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Anul absolvirii: ......................</w:t>
      </w:r>
    </w:p>
    <w:p w14:paraId="02341AE0"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Specialitatea: ......................................................</w:t>
      </w:r>
    </w:p>
    <w:p w14:paraId="23F7AE93"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Vechime în învăţământ: ......... ani</w:t>
      </w:r>
    </w:p>
    <w:p w14:paraId="6FF0F928"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Gradul didactic: ....................................................</w:t>
      </w:r>
    </w:p>
    <w:p w14:paraId="0A937220"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Obligaţia de predare: .......... ore/săptămână</w:t>
      </w:r>
    </w:p>
    <w:p w14:paraId="558DF7C9" w14:textId="65552665"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Numire prin Ordinul ministrului educaţiei nr. ..../........</w:t>
      </w:r>
    </w:p>
    <w:p w14:paraId="4267C2C5"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Data numirii în funcţia de conducere: ......................................</w:t>
      </w:r>
    </w:p>
    <w:p w14:paraId="21A7D6DC"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Vechime în funcţie: ............ ani</w:t>
      </w:r>
    </w:p>
    <w:p w14:paraId="3EEA80DA" w14:textId="77777777" w:rsidR="00330F6C" w:rsidRPr="00CA0822" w:rsidRDefault="00330F6C" w:rsidP="00330F6C">
      <w:pPr>
        <w:autoSpaceDE w:val="0"/>
        <w:autoSpaceDN w:val="0"/>
        <w:adjustRightInd w:val="0"/>
        <w:spacing w:after="0" w:line="240" w:lineRule="auto"/>
        <w:jc w:val="both"/>
        <w:rPr>
          <w:rFonts w:ascii="Times New Roman" w:hAnsi="Times New Roman" w:cs="Times New Roman"/>
          <w:i/>
          <w:sz w:val="24"/>
          <w:szCs w:val="24"/>
        </w:rPr>
      </w:pPr>
      <w:r w:rsidRPr="00FA34B0">
        <w:rPr>
          <w:rFonts w:ascii="Times New Roman" w:hAnsi="Times New Roman" w:cs="Times New Roman"/>
          <w:sz w:val="24"/>
          <w:szCs w:val="24"/>
        </w:rPr>
        <w:t xml:space="preserve">    </w:t>
      </w:r>
      <w:r w:rsidRPr="00CA0822">
        <w:rPr>
          <w:rFonts w:ascii="Times New Roman" w:hAnsi="Times New Roman" w:cs="Times New Roman"/>
          <w:i/>
          <w:sz w:val="24"/>
          <w:szCs w:val="24"/>
        </w:rPr>
        <w:t>Integrarea în structura organizatorică</w:t>
      </w:r>
    </w:p>
    <w:p w14:paraId="455DF73F" w14:textId="5ED377C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Postul imediat superior: </w:t>
      </w:r>
      <w:r w:rsidR="00F57683" w:rsidRPr="00FA34B0">
        <w:rPr>
          <w:rFonts w:ascii="Times New Roman" w:hAnsi="Times New Roman" w:cs="Times New Roman"/>
          <w:sz w:val="24"/>
          <w:szCs w:val="24"/>
        </w:rPr>
        <w:t>inspector şcolar general</w:t>
      </w:r>
    </w:p>
    <w:p w14:paraId="40E313BD" w14:textId="530134F1"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Subordonări: director adjunc</w:t>
      </w:r>
      <w:r w:rsidR="00F57683">
        <w:rPr>
          <w:rFonts w:ascii="Times New Roman" w:hAnsi="Times New Roman" w:cs="Times New Roman"/>
          <w:sz w:val="24"/>
          <w:szCs w:val="24"/>
        </w:rPr>
        <w:t>t</w:t>
      </w:r>
      <w:r w:rsidRPr="00FA34B0">
        <w:rPr>
          <w:rFonts w:ascii="Times New Roman" w:hAnsi="Times New Roman" w:cs="Times New Roman"/>
          <w:sz w:val="24"/>
          <w:szCs w:val="24"/>
        </w:rPr>
        <w:t>, personalul didactic de predare, didactic auxiliar şi nedidactic din Palatul Copiilor</w:t>
      </w:r>
      <w:bookmarkStart w:id="0" w:name="_Hlk81991598"/>
      <w:r w:rsidR="00F57683">
        <w:rPr>
          <w:rFonts w:ascii="Times New Roman" w:hAnsi="Times New Roman" w:cs="Times New Roman"/>
          <w:sz w:val="24"/>
          <w:szCs w:val="24"/>
        </w:rPr>
        <w:t>/Clubul Copiilor</w:t>
      </w:r>
      <w:bookmarkEnd w:id="0"/>
    </w:p>
    <w:p w14:paraId="5883B777" w14:textId="7D5FCC56" w:rsidR="00330F6C" w:rsidRPr="00CA0822" w:rsidRDefault="00330F6C" w:rsidP="00330F6C">
      <w:pPr>
        <w:autoSpaceDE w:val="0"/>
        <w:autoSpaceDN w:val="0"/>
        <w:adjustRightInd w:val="0"/>
        <w:spacing w:after="0" w:line="240" w:lineRule="auto"/>
        <w:jc w:val="both"/>
        <w:rPr>
          <w:rFonts w:ascii="Times New Roman" w:hAnsi="Times New Roman" w:cs="Times New Roman"/>
          <w:i/>
          <w:sz w:val="24"/>
          <w:szCs w:val="24"/>
        </w:rPr>
      </w:pPr>
      <w:r w:rsidRPr="00FA34B0">
        <w:rPr>
          <w:rFonts w:ascii="Times New Roman" w:hAnsi="Times New Roman" w:cs="Times New Roman"/>
          <w:sz w:val="24"/>
          <w:szCs w:val="24"/>
        </w:rPr>
        <w:t xml:space="preserve">        </w:t>
      </w:r>
      <w:r w:rsidRPr="00CA0822">
        <w:rPr>
          <w:rFonts w:ascii="Times New Roman" w:hAnsi="Times New Roman" w:cs="Times New Roman"/>
          <w:i/>
          <w:sz w:val="24"/>
          <w:szCs w:val="24"/>
        </w:rPr>
        <w:t>Relaţii de muncă</w:t>
      </w:r>
    </w:p>
    <w:p w14:paraId="50223E26" w14:textId="50FC0CF0" w:rsidR="00330F6C" w:rsidRPr="00FA34B0" w:rsidRDefault="00330F6C" w:rsidP="00F57683">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Ierarhice: </w:t>
      </w:r>
      <w:r w:rsidR="00F57683" w:rsidRPr="00FA34B0">
        <w:rPr>
          <w:rFonts w:ascii="Times New Roman" w:hAnsi="Times New Roman" w:cs="Times New Roman"/>
          <w:sz w:val="24"/>
          <w:szCs w:val="24"/>
        </w:rPr>
        <w:t>inspector şcolar general, inspector şcolar general adjunct</w:t>
      </w:r>
    </w:p>
    <w:p w14:paraId="4CB7238D" w14:textId="50B98B5A" w:rsidR="00330F6C" w:rsidRPr="00FA34B0" w:rsidRDefault="00330F6C" w:rsidP="00F57683">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Funcţionale: inspectori</w:t>
      </w:r>
      <w:r w:rsidR="00F57683">
        <w:rPr>
          <w:rFonts w:ascii="Times New Roman" w:hAnsi="Times New Roman" w:cs="Times New Roman"/>
          <w:sz w:val="24"/>
          <w:szCs w:val="24"/>
        </w:rPr>
        <w:t xml:space="preserve"> școlari</w:t>
      </w:r>
      <w:r w:rsidRPr="00FA34B0">
        <w:rPr>
          <w:rFonts w:ascii="Times New Roman" w:hAnsi="Times New Roman" w:cs="Times New Roman"/>
          <w:sz w:val="24"/>
          <w:szCs w:val="24"/>
        </w:rPr>
        <w:t>, consilieri din cadrul Ministerului Educaţiei cu atribuţii privind activitatea extraşcolară, directori/directori adjuncţi ai altor unităţi de învăţământ</w:t>
      </w:r>
      <w:r w:rsidR="00F57683">
        <w:rPr>
          <w:rFonts w:ascii="Times New Roman" w:hAnsi="Times New Roman" w:cs="Times New Roman"/>
          <w:sz w:val="24"/>
          <w:szCs w:val="24"/>
        </w:rPr>
        <w:t xml:space="preserve">, </w:t>
      </w:r>
      <w:r w:rsidR="00F57683" w:rsidRPr="00F57683">
        <w:rPr>
          <w:rFonts w:ascii="Times New Roman" w:hAnsi="Times New Roman" w:cs="Times New Roman"/>
          <w:sz w:val="24"/>
          <w:szCs w:val="24"/>
        </w:rPr>
        <w:t>autorităţi ale administraţiei publice locale/judeţene.</w:t>
      </w:r>
    </w:p>
    <w:p w14:paraId="28DBB9B5"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De colaborare: inspectorate şcolare, furnizori de educaţie şi de formare, structuri consultative din învăţământ, sindicate, organizaţii neguvernamentale</w:t>
      </w:r>
    </w:p>
    <w:p w14:paraId="1070144C" w14:textId="014E9F29" w:rsidR="00330F6C" w:rsidRPr="00F57683"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De reprezentare: </w:t>
      </w:r>
      <w:r w:rsidR="00F57683" w:rsidRPr="00F57683">
        <w:rPr>
          <w:rFonts w:ascii="Times New Roman" w:hAnsi="Times New Roman" w:cs="Times New Roman"/>
          <w:sz w:val="24"/>
          <w:szCs w:val="24"/>
        </w:rPr>
        <w:t>reprezentarea oficială a unităţii de învăţământ</w:t>
      </w:r>
    </w:p>
    <w:p w14:paraId="36C75C49" w14:textId="009C8E72" w:rsidR="00330F6C" w:rsidRPr="00DC247B" w:rsidRDefault="00330F6C" w:rsidP="00FC54A6">
      <w:pPr>
        <w:autoSpaceDE w:val="0"/>
        <w:autoSpaceDN w:val="0"/>
        <w:adjustRightInd w:val="0"/>
        <w:spacing w:before="120" w:after="12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Atribuţiile directorului se raportează la:</w:t>
      </w:r>
    </w:p>
    <w:p w14:paraId="2A23EA0D" w14:textId="77777777" w:rsidR="00CA0822" w:rsidRDefault="00CA0822" w:rsidP="00CA0822">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 xml:space="preserve">- </w:t>
      </w:r>
      <w:r w:rsidRPr="00EB6D8A">
        <w:rPr>
          <w:rFonts w:ascii="Times New Roman" w:hAnsi="Times New Roman" w:cs="Times New Roman"/>
          <w:sz w:val="24"/>
          <w:szCs w:val="24"/>
        </w:rPr>
        <w:t>prevederile Legii</w:t>
      </w:r>
      <w:r w:rsidRPr="00FA34B0">
        <w:rPr>
          <w:rFonts w:ascii="Times New Roman" w:hAnsi="Times New Roman" w:cs="Times New Roman"/>
          <w:sz w:val="24"/>
          <w:szCs w:val="24"/>
        </w:rPr>
        <w:t xml:space="preserve"> educaţiei naţionale nr. 1/2011, cu modificările şi completările ulterioare;</w:t>
      </w:r>
    </w:p>
    <w:p w14:paraId="3ED6B649" w14:textId="65723A4E" w:rsidR="00CA0822" w:rsidRPr="00DC247B" w:rsidRDefault="00CA0822" w:rsidP="00CA0822">
      <w:pPr>
        <w:autoSpaceDE w:val="0"/>
        <w:autoSpaceDN w:val="0"/>
        <w:adjustRightInd w:val="0"/>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rPr>
        <w:t xml:space="preserve">    </w:t>
      </w:r>
      <w:r w:rsidRPr="00DC247B">
        <w:rPr>
          <w:rFonts w:ascii="Times New Roman" w:hAnsi="Times New Roman" w:cs="Times New Roman"/>
          <w:sz w:val="24"/>
          <w:szCs w:val="24"/>
          <w:lang w:val="fr-FR"/>
        </w:rPr>
        <w:t>- prevederile Regulamentului de organizare și funcționare a unităților de învațământ preuniversitar, aprobat prin ordin de ministru;</w:t>
      </w:r>
    </w:p>
    <w:p w14:paraId="5B38AB10" w14:textId="59AAB1AB" w:rsidR="00CA0822" w:rsidRPr="00DC247B" w:rsidRDefault="00CA0822" w:rsidP="00CA0822">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prevederile Regulamentului de organizare şi funcţionare a unităţilor care oferă activitate extraşcolară, aprobat prin ordin de ministru;</w:t>
      </w:r>
    </w:p>
    <w:p w14:paraId="4E1BE5E3" w14:textId="77777777" w:rsidR="00CA0822" w:rsidRPr="00DC247B" w:rsidRDefault="00CA0822" w:rsidP="00CA0822">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prevederile legislaţiei şi actelor normative subsecvente Legii nr. 1/2011, cu modificările şi completările ulterioare;</w:t>
      </w:r>
    </w:p>
    <w:p w14:paraId="1F4F075D" w14:textId="77777777" w:rsidR="00CA0822" w:rsidRPr="00DC247B" w:rsidRDefault="00CA0822" w:rsidP="00CA0822">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ordinele, instrucţiunile şi precizările emise de Ministerul Educaţiei;</w:t>
      </w:r>
    </w:p>
    <w:p w14:paraId="113E4EB5" w14:textId="6730717C" w:rsidR="00CA0822" w:rsidRPr="00DC247B" w:rsidRDefault="00CA0822" w:rsidP="00CA0822">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hotărârile consiliului de administraţie al unităţii de învăţământ.</w:t>
      </w:r>
    </w:p>
    <w:p w14:paraId="11116BC8" w14:textId="34CB8BBD" w:rsidR="00CA0822" w:rsidRPr="00DC247B" w:rsidRDefault="00CA0822" w:rsidP="00330F6C">
      <w:pPr>
        <w:autoSpaceDE w:val="0"/>
        <w:autoSpaceDN w:val="0"/>
        <w:adjustRightInd w:val="0"/>
        <w:spacing w:after="0" w:line="240" w:lineRule="auto"/>
        <w:jc w:val="both"/>
        <w:rPr>
          <w:rFonts w:ascii="Times New Roman" w:hAnsi="Times New Roman" w:cs="Times New Roman"/>
          <w:sz w:val="24"/>
          <w:szCs w:val="24"/>
          <w:lang w:val="fr-FR"/>
        </w:rPr>
      </w:pPr>
    </w:p>
    <w:p w14:paraId="0B09AFD1"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Pr="00DC247B">
        <w:rPr>
          <w:rFonts w:ascii="Times New Roman" w:hAnsi="Times New Roman" w:cs="Times New Roman"/>
          <w:b/>
          <w:bCs/>
          <w:sz w:val="24"/>
          <w:szCs w:val="24"/>
          <w:lang w:val="fr-FR"/>
        </w:rPr>
        <w:t>I. Atribuţii generale</w:t>
      </w:r>
    </w:p>
    <w:p w14:paraId="0DAA88BF" w14:textId="00B91904"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1. realizează conducerea executivă a </w:t>
      </w:r>
      <w:bookmarkStart w:id="1" w:name="_Hlk81994273"/>
      <w:r w:rsidRPr="00DC247B">
        <w:rPr>
          <w:rFonts w:ascii="Times New Roman" w:hAnsi="Times New Roman" w:cs="Times New Roman"/>
          <w:sz w:val="24"/>
          <w:szCs w:val="24"/>
          <w:lang w:val="fr-FR"/>
        </w:rPr>
        <w:t>Palatului</w:t>
      </w:r>
      <w:r w:rsidR="00F57683">
        <w:rPr>
          <w:rFonts w:ascii="Times New Roman" w:hAnsi="Times New Roman" w:cs="Times New Roman"/>
          <w:sz w:val="24"/>
          <w:szCs w:val="24"/>
          <w:lang w:val="fr-FR"/>
        </w:rPr>
        <w:t xml:space="preserve"> </w:t>
      </w:r>
      <w:r w:rsidRPr="00DC247B">
        <w:rPr>
          <w:rFonts w:ascii="Times New Roman" w:hAnsi="Times New Roman" w:cs="Times New Roman"/>
          <w:sz w:val="24"/>
          <w:szCs w:val="24"/>
          <w:lang w:val="fr-FR"/>
        </w:rPr>
        <w:t>Copiilor</w:t>
      </w:r>
      <w:r w:rsidR="00F57683" w:rsidRPr="00F57683">
        <w:rPr>
          <w:rFonts w:ascii="Times New Roman" w:hAnsi="Times New Roman" w:cs="Times New Roman"/>
          <w:sz w:val="24"/>
          <w:szCs w:val="24"/>
          <w:lang w:val="fr-FR"/>
        </w:rPr>
        <w:t>/Clubul Copiilor</w:t>
      </w:r>
      <w:bookmarkEnd w:id="1"/>
      <w:r w:rsidRPr="00DC247B">
        <w:rPr>
          <w:rFonts w:ascii="Times New Roman" w:hAnsi="Times New Roman" w:cs="Times New Roman"/>
          <w:sz w:val="24"/>
          <w:szCs w:val="24"/>
          <w:lang w:val="fr-FR"/>
        </w:rPr>
        <w:t>, în conformitate cu atribuţiile conferite de legislaţia în vigoare, cu hotărârile consiliului de administraţie, precum şi cu alte reglementări legale;</w:t>
      </w:r>
    </w:p>
    <w:p w14:paraId="624CC27E"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2. 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35CE58CB"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3. răspunde de întreaga activitate financiar-contabilă a unităţii în calitatea sa de ordonator de credite şi coordonează direct compartimentul financiar-contabil;</w:t>
      </w:r>
    </w:p>
    <w:p w14:paraId="48312D07" w14:textId="2E2C9F0D"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4. realizează activitatea de îndrumare şi control asupra activităţii întregului personal sal</w:t>
      </w:r>
      <w:r w:rsidR="009C222E" w:rsidRPr="00DC247B">
        <w:rPr>
          <w:rFonts w:ascii="Times New Roman" w:hAnsi="Times New Roman" w:cs="Times New Roman"/>
          <w:sz w:val="24"/>
          <w:szCs w:val="24"/>
          <w:lang w:val="fr-FR"/>
        </w:rPr>
        <w:t>ariat al unităţii de învăţământ</w:t>
      </w:r>
      <w:r w:rsidRPr="00DC247B">
        <w:rPr>
          <w:rFonts w:ascii="Times New Roman" w:hAnsi="Times New Roman" w:cs="Times New Roman"/>
          <w:sz w:val="24"/>
          <w:szCs w:val="24"/>
          <w:lang w:val="fr-FR"/>
        </w:rPr>
        <w:t>;</w:t>
      </w:r>
    </w:p>
    <w:p w14:paraId="219931BF" w14:textId="6FB9388B"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5. este preşedintele consiliului profesoral şi al consiliului de administraţie, în faţa cărora prezintă rapoarte anuale.</w:t>
      </w:r>
    </w:p>
    <w:p w14:paraId="0D163BD0"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p>
    <w:p w14:paraId="290162B8"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b/>
          <w:bCs/>
          <w:sz w:val="24"/>
          <w:szCs w:val="24"/>
        </w:rPr>
        <w:t>II. Atribuţii specifice</w:t>
      </w:r>
    </w:p>
    <w:p w14:paraId="3535039D"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1. </w:t>
      </w:r>
      <w:r w:rsidRPr="00F43813">
        <w:rPr>
          <w:rFonts w:ascii="Times New Roman" w:hAnsi="Times New Roman" w:cs="Times New Roman"/>
          <w:b/>
          <w:sz w:val="24"/>
          <w:szCs w:val="24"/>
        </w:rPr>
        <w:t>În exercitarea funcţiei de conducere executivă</w:t>
      </w:r>
      <w:r w:rsidRPr="00FA34B0">
        <w:rPr>
          <w:rFonts w:ascii="Times New Roman" w:hAnsi="Times New Roman" w:cs="Times New Roman"/>
          <w:sz w:val="24"/>
          <w:szCs w:val="24"/>
        </w:rPr>
        <w:t>:</w:t>
      </w:r>
    </w:p>
    <w:p w14:paraId="4DD85E8C"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 este reprezentantul legal al unităţii de învăţământ şi realizează conducerea executivă a acesteia;</w:t>
      </w:r>
    </w:p>
    <w:p w14:paraId="00B009C3"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b) organizează întreaga activitate educaţională;</w:t>
      </w:r>
    </w:p>
    <w:p w14:paraId="7C733CB4"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c) organizează şi este direct responsabil de aplicarea legislaţiei în vigoare, la nivelul unităţii de învăţământ;</w:t>
      </w:r>
    </w:p>
    <w:p w14:paraId="6BECAE70" w14:textId="787ECFC2"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asigură managementul strategic al unităţii de învăţământ în concordanţă cu politicile educaţionale stabilite de Ministerul Educaţiei, după consultarea partenerilor sociali şi a reprezentanţilor părinţilor;</w:t>
      </w:r>
    </w:p>
    <w:p w14:paraId="71ECFD63"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asigură managementul operaţional al unităţii de învăţământ şi este direct responsabil de calitatea educaţiei furnizate de unitatea de învăţământ;</w:t>
      </w:r>
    </w:p>
    <w:p w14:paraId="2BC1C52A"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asigură corelarea obiectivelor specifice unităţii de învăţământ cu cele stabilite la nivel naţional şi local;</w:t>
      </w:r>
    </w:p>
    <w:p w14:paraId="43B59C06"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g) coordonează procesul de obţinere a autorizaţiilor şi avizelor legale necesare funcţionării unităţii de învăţământ;</w:t>
      </w:r>
    </w:p>
    <w:p w14:paraId="292F5BC3"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h) asigură aplicarea şi respectarea normelor de sănătate şi securitate în muncă;</w:t>
      </w:r>
    </w:p>
    <w:p w14:paraId="18E0098E" w14:textId="7898EB5E"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i) prezintă, anual, un raport asupra calităţii educaţiei, întocmit de comisia de evaluare şi asigurare a calităţii; raportul, aprobat de consiliul de administraţie, este prezentat în faţa consiliului profesoral, comitetului reprezentativ al părinţilor/asociaţiei de părinţi </w:t>
      </w:r>
      <w:r w:rsidR="00205589" w:rsidRPr="00205589">
        <w:rPr>
          <w:rFonts w:ascii="Times New Roman" w:hAnsi="Times New Roman" w:cs="Times New Roman"/>
          <w:sz w:val="24"/>
          <w:szCs w:val="24"/>
          <w:lang w:val="fr-FR"/>
        </w:rPr>
        <w:t>şi este adus la cunoştinţa autorităţilor administraţiei publice locale şi a inspectoratului şcolar</w:t>
      </w:r>
      <w:r w:rsidRPr="00DC247B">
        <w:rPr>
          <w:rFonts w:ascii="Times New Roman" w:hAnsi="Times New Roman" w:cs="Times New Roman"/>
          <w:sz w:val="24"/>
          <w:szCs w:val="24"/>
          <w:lang w:val="fr-FR"/>
        </w:rPr>
        <w:t>;</w:t>
      </w:r>
    </w:p>
    <w:p w14:paraId="65DB4B86" w14:textId="39B3263D"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j) elaborează proiectul de dezvoltare instituţională a </w:t>
      </w:r>
      <w:r w:rsidR="00205589" w:rsidRPr="00DC247B">
        <w:rPr>
          <w:rFonts w:ascii="Times New Roman" w:hAnsi="Times New Roman" w:cs="Times New Roman"/>
          <w:sz w:val="24"/>
          <w:szCs w:val="24"/>
          <w:lang w:val="fr-FR"/>
        </w:rPr>
        <w:t>Palatului</w:t>
      </w:r>
      <w:r w:rsidR="00205589">
        <w:rPr>
          <w:rFonts w:ascii="Times New Roman" w:hAnsi="Times New Roman" w:cs="Times New Roman"/>
          <w:sz w:val="24"/>
          <w:szCs w:val="24"/>
          <w:lang w:val="fr-FR"/>
        </w:rPr>
        <w:t xml:space="preserve"> </w:t>
      </w:r>
      <w:r w:rsidR="00205589" w:rsidRPr="00DC247B">
        <w:rPr>
          <w:rFonts w:ascii="Times New Roman" w:hAnsi="Times New Roman" w:cs="Times New Roman"/>
          <w:sz w:val="24"/>
          <w:szCs w:val="24"/>
          <w:lang w:val="fr-FR"/>
        </w:rPr>
        <w:t>Copiilor</w:t>
      </w:r>
      <w:r w:rsidR="00205589" w:rsidRPr="00F57683">
        <w:rPr>
          <w:rFonts w:ascii="Times New Roman" w:hAnsi="Times New Roman" w:cs="Times New Roman"/>
          <w:sz w:val="24"/>
          <w:szCs w:val="24"/>
          <w:lang w:val="fr-FR"/>
        </w:rPr>
        <w:t>/Clubul Copiilor</w:t>
      </w:r>
      <w:r w:rsidRPr="00DC247B">
        <w:rPr>
          <w:rFonts w:ascii="Times New Roman" w:hAnsi="Times New Roman" w:cs="Times New Roman"/>
          <w:sz w:val="24"/>
          <w:szCs w:val="24"/>
          <w:lang w:val="fr-FR"/>
        </w:rPr>
        <w:t>, prin care se stabileşte politica educaţională;</w:t>
      </w:r>
    </w:p>
    <w:p w14:paraId="28ED43B3"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k) lansează proiecte de parteneriat cu unităţi de învăţământ similare din Uniunea Europeană sau din alte zone;</w:t>
      </w:r>
    </w:p>
    <w:p w14:paraId="314AF2B6" w14:textId="3A7464A9"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l) solicită </w:t>
      </w:r>
      <w:r w:rsidR="00205589">
        <w:rPr>
          <w:rFonts w:ascii="Times New Roman" w:hAnsi="Times New Roman" w:cs="Times New Roman"/>
          <w:sz w:val="24"/>
          <w:szCs w:val="24"/>
          <w:lang w:val="fr-FR"/>
        </w:rPr>
        <w:t>Inspectoratului Școlar Județean</w:t>
      </w:r>
      <w:r w:rsidR="009C222E" w:rsidRPr="00DC247B">
        <w:rPr>
          <w:rFonts w:ascii="Times New Roman" w:hAnsi="Times New Roman" w:cs="Times New Roman"/>
          <w:sz w:val="24"/>
          <w:szCs w:val="24"/>
          <w:lang w:val="fr-FR"/>
        </w:rPr>
        <w:t xml:space="preserve">/administrației publice locale, </w:t>
      </w:r>
      <w:r w:rsidRPr="00DC247B">
        <w:rPr>
          <w:rFonts w:ascii="Times New Roman" w:hAnsi="Times New Roman" w:cs="Times New Roman"/>
          <w:sz w:val="24"/>
          <w:szCs w:val="24"/>
          <w:lang w:val="fr-FR"/>
        </w:rPr>
        <w:t>consiliului reprezentativ al părinţilor</w:t>
      </w:r>
      <w:r w:rsidR="009C222E" w:rsidRPr="00DC247B">
        <w:rPr>
          <w:rFonts w:ascii="Times New Roman" w:hAnsi="Times New Roman" w:cs="Times New Roman"/>
          <w:sz w:val="24"/>
          <w:szCs w:val="24"/>
          <w:lang w:val="fr-FR"/>
        </w:rPr>
        <w:t>, partenerilor educaționali,</w:t>
      </w:r>
      <w:r w:rsidRPr="00DC247B">
        <w:rPr>
          <w:rFonts w:ascii="Times New Roman" w:hAnsi="Times New Roman" w:cs="Times New Roman"/>
          <w:sz w:val="24"/>
          <w:szCs w:val="24"/>
          <w:lang w:val="fr-FR"/>
        </w:rPr>
        <w:t xml:space="preserve"> desemnarea reprezentanţilor pentru constituirea Consiliului de administraţie al </w:t>
      </w:r>
      <w:r w:rsidR="00205589" w:rsidRPr="00DC247B">
        <w:rPr>
          <w:rFonts w:ascii="Times New Roman" w:hAnsi="Times New Roman" w:cs="Times New Roman"/>
          <w:sz w:val="24"/>
          <w:szCs w:val="24"/>
          <w:lang w:val="fr-FR"/>
        </w:rPr>
        <w:t>Palatului</w:t>
      </w:r>
      <w:r w:rsidR="00205589">
        <w:rPr>
          <w:rFonts w:ascii="Times New Roman" w:hAnsi="Times New Roman" w:cs="Times New Roman"/>
          <w:sz w:val="24"/>
          <w:szCs w:val="24"/>
          <w:lang w:val="fr-FR"/>
        </w:rPr>
        <w:t xml:space="preserve"> </w:t>
      </w:r>
      <w:r w:rsidR="00205589" w:rsidRPr="00DC247B">
        <w:rPr>
          <w:rFonts w:ascii="Times New Roman" w:hAnsi="Times New Roman" w:cs="Times New Roman"/>
          <w:sz w:val="24"/>
          <w:szCs w:val="24"/>
          <w:lang w:val="fr-FR"/>
        </w:rPr>
        <w:t>Copiilor</w:t>
      </w:r>
      <w:r w:rsidR="00205589" w:rsidRPr="00F57683">
        <w:rPr>
          <w:rFonts w:ascii="Times New Roman" w:hAnsi="Times New Roman" w:cs="Times New Roman"/>
          <w:sz w:val="24"/>
          <w:szCs w:val="24"/>
          <w:lang w:val="fr-FR"/>
        </w:rPr>
        <w:t>/Clubul Copiilor</w:t>
      </w:r>
      <w:r w:rsidRPr="00DC247B">
        <w:rPr>
          <w:rFonts w:ascii="Times New Roman" w:hAnsi="Times New Roman" w:cs="Times New Roman"/>
          <w:sz w:val="24"/>
          <w:szCs w:val="24"/>
          <w:lang w:val="fr-FR"/>
        </w:rPr>
        <w:t>;</w:t>
      </w:r>
    </w:p>
    <w:p w14:paraId="7F3AC337" w14:textId="52E582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F43813" w:rsidRPr="00DC247B">
        <w:rPr>
          <w:rFonts w:ascii="Times New Roman" w:hAnsi="Times New Roman" w:cs="Times New Roman"/>
          <w:sz w:val="24"/>
          <w:szCs w:val="24"/>
          <w:lang w:val="fr-FR"/>
        </w:rPr>
        <w:t>m</w:t>
      </w:r>
      <w:r w:rsidRPr="00DC247B">
        <w:rPr>
          <w:rFonts w:ascii="Times New Roman" w:hAnsi="Times New Roman" w:cs="Times New Roman"/>
          <w:sz w:val="24"/>
          <w:szCs w:val="24"/>
          <w:lang w:val="fr-FR"/>
        </w:rPr>
        <w:t>) în exercitarea atribuţiilor şi a responsabilităţilor stabilite, emite decizii şi note de serviciu;</w:t>
      </w:r>
    </w:p>
    <w:p w14:paraId="0C600082" w14:textId="4E2A2962" w:rsidR="00330F6C" w:rsidRPr="00DC247B" w:rsidRDefault="008D0F27"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F43813" w:rsidRPr="00DC247B">
        <w:rPr>
          <w:rFonts w:ascii="Times New Roman" w:hAnsi="Times New Roman" w:cs="Times New Roman"/>
          <w:sz w:val="24"/>
          <w:szCs w:val="24"/>
          <w:lang w:val="fr-FR"/>
        </w:rPr>
        <w:t>n</w:t>
      </w:r>
      <w:r w:rsidR="00330F6C" w:rsidRPr="00DC247B">
        <w:rPr>
          <w:rFonts w:ascii="Times New Roman" w:hAnsi="Times New Roman" w:cs="Times New Roman"/>
          <w:sz w:val="24"/>
          <w:szCs w:val="24"/>
          <w:lang w:val="fr-FR"/>
        </w:rPr>
        <w:t>) monitorizează cuprinderea elevilor în cercuri</w:t>
      </w:r>
      <w:r w:rsidR="009C222E" w:rsidRPr="00DC247B">
        <w:rPr>
          <w:rFonts w:ascii="Times New Roman" w:hAnsi="Times New Roman" w:cs="Times New Roman"/>
          <w:sz w:val="24"/>
          <w:szCs w:val="24"/>
          <w:lang w:val="fr-FR"/>
        </w:rPr>
        <w:t>,</w:t>
      </w:r>
      <w:r w:rsidR="00330F6C" w:rsidRPr="00DC247B">
        <w:rPr>
          <w:rFonts w:ascii="Times New Roman" w:hAnsi="Times New Roman" w:cs="Times New Roman"/>
          <w:sz w:val="24"/>
          <w:szCs w:val="24"/>
          <w:lang w:val="fr-FR"/>
        </w:rPr>
        <w:t xml:space="preserve"> conform normativelor stabilite prin lege;</w:t>
      </w:r>
    </w:p>
    <w:p w14:paraId="5A002183" w14:textId="345539D3"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F43813" w:rsidRPr="00DC247B">
        <w:rPr>
          <w:rFonts w:ascii="Times New Roman" w:hAnsi="Times New Roman" w:cs="Times New Roman"/>
          <w:sz w:val="24"/>
          <w:szCs w:val="24"/>
          <w:lang w:val="fr-FR"/>
        </w:rPr>
        <w:t>o</w:t>
      </w:r>
      <w:r w:rsidRPr="00DC247B">
        <w:rPr>
          <w:rFonts w:ascii="Times New Roman" w:hAnsi="Times New Roman" w:cs="Times New Roman"/>
          <w:sz w:val="24"/>
          <w:szCs w:val="24"/>
          <w:lang w:val="fr-FR"/>
        </w:rPr>
        <w:t>) dispune întocmirea orarului unităţii de învăţământ, pe care îl verifică şi îl aprobă;</w:t>
      </w:r>
    </w:p>
    <w:p w14:paraId="521297D3" w14:textId="6DA0228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F43813" w:rsidRPr="00DC247B">
        <w:rPr>
          <w:rFonts w:ascii="Times New Roman" w:hAnsi="Times New Roman" w:cs="Times New Roman"/>
          <w:sz w:val="24"/>
          <w:szCs w:val="24"/>
          <w:lang w:val="fr-FR"/>
        </w:rPr>
        <w:t>p</w:t>
      </w:r>
      <w:r w:rsidRPr="00DC247B">
        <w:rPr>
          <w:rFonts w:ascii="Times New Roman" w:hAnsi="Times New Roman" w:cs="Times New Roman"/>
          <w:sz w:val="24"/>
          <w:szCs w:val="24"/>
          <w:lang w:val="fr-FR"/>
        </w:rPr>
        <w:t>) monitorizează respectarea prevederilor specifice documentelor oficiale de proiectare didactică;</w:t>
      </w:r>
    </w:p>
    <w:p w14:paraId="2E574F72" w14:textId="1C7F201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F43813" w:rsidRPr="00DC247B">
        <w:rPr>
          <w:rFonts w:ascii="Times New Roman" w:hAnsi="Times New Roman" w:cs="Times New Roman"/>
          <w:sz w:val="24"/>
          <w:szCs w:val="24"/>
          <w:lang w:val="fr-FR"/>
        </w:rPr>
        <w:t>q</w:t>
      </w:r>
      <w:r w:rsidRPr="00DC247B">
        <w:rPr>
          <w:rFonts w:ascii="Times New Roman" w:hAnsi="Times New Roman" w:cs="Times New Roman"/>
          <w:sz w:val="24"/>
          <w:szCs w:val="24"/>
          <w:lang w:val="fr-FR"/>
        </w:rPr>
        <w:t>) completează fişa postului directorilor adjuncţi cu atribuţii specifice;</w:t>
      </w:r>
    </w:p>
    <w:p w14:paraId="668FA16D" w14:textId="27FE0794"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F43813" w:rsidRPr="00DC247B">
        <w:rPr>
          <w:rFonts w:ascii="Times New Roman" w:hAnsi="Times New Roman" w:cs="Times New Roman"/>
          <w:sz w:val="24"/>
          <w:szCs w:val="24"/>
          <w:lang w:val="fr-FR"/>
        </w:rPr>
        <w:t>r</w:t>
      </w:r>
      <w:r w:rsidRPr="00DC247B">
        <w:rPr>
          <w:rFonts w:ascii="Times New Roman" w:hAnsi="Times New Roman" w:cs="Times New Roman"/>
          <w:sz w:val="24"/>
          <w:szCs w:val="24"/>
          <w:lang w:val="fr-FR"/>
        </w:rPr>
        <w:t>) stabileşte atribuţiile colectivelor pe domenii, precum şi responsabilităţile membrilor consiliului de administraţie;</w:t>
      </w:r>
    </w:p>
    <w:p w14:paraId="7DDD621C" w14:textId="50F12579" w:rsidR="00330F6C" w:rsidRPr="00DC247B" w:rsidRDefault="00F43813"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s</w:t>
      </w:r>
      <w:r w:rsidR="00330F6C" w:rsidRPr="00DC247B">
        <w:rPr>
          <w:rFonts w:ascii="Times New Roman" w:hAnsi="Times New Roman" w:cs="Times New Roman"/>
          <w:sz w:val="24"/>
          <w:szCs w:val="24"/>
          <w:lang w:val="fr-FR"/>
        </w:rPr>
        <w:t xml:space="preserve">) elaborează criterii proprii de monitorizare şi evaluare pentru eficientizarea activităţilor </w:t>
      </w:r>
      <w:r w:rsidRPr="00DC247B">
        <w:rPr>
          <w:rFonts w:ascii="Times New Roman" w:hAnsi="Times New Roman" w:cs="Times New Roman"/>
          <w:sz w:val="24"/>
          <w:szCs w:val="24"/>
          <w:lang w:val="fr-FR"/>
        </w:rPr>
        <w:t>desfășurate</w:t>
      </w:r>
      <w:r w:rsidR="00330F6C" w:rsidRPr="00DC247B">
        <w:rPr>
          <w:rFonts w:ascii="Times New Roman" w:hAnsi="Times New Roman" w:cs="Times New Roman"/>
          <w:sz w:val="24"/>
          <w:szCs w:val="24"/>
          <w:lang w:val="fr-FR"/>
        </w:rPr>
        <w:t>;</w:t>
      </w:r>
    </w:p>
    <w:p w14:paraId="3109BCA4" w14:textId="07FC5593" w:rsidR="00330F6C" w:rsidRPr="00DC247B" w:rsidRDefault="00F43813"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t</w:t>
      </w:r>
      <w:r w:rsidR="00330F6C" w:rsidRPr="00DC247B">
        <w:rPr>
          <w:rFonts w:ascii="Times New Roman" w:hAnsi="Times New Roman" w:cs="Times New Roman"/>
          <w:sz w:val="24"/>
          <w:szCs w:val="24"/>
          <w:lang w:val="fr-FR"/>
        </w:rPr>
        <w:t xml:space="preserve">) promovează imaginea </w:t>
      </w:r>
      <w:r w:rsidR="00205589" w:rsidRPr="00DC247B">
        <w:rPr>
          <w:rFonts w:ascii="Times New Roman" w:hAnsi="Times New Roman" w:cs="Times New Roman"/>
          <w:sz w:val="24"/>
          <w:szCs w:val="24"/>
          <w:lang w:val="fr-FR"/>
        </w:rPr>
        <w:t>Palatului</w:t>
      </w:r>
      <w:r w:rsidR="00205589">
        <w:rPr>
          <w:rFonts w:ascii="Times New Roman" w:hAnsi="Times New Roman" w:cs="Times New Roman"/>
          <w:sz w:val="24"/>
          <w:szCs w:val="24"/>
          <w:lang w:val="fr-FR"/>
        </w:rPr>
        <w:t xml:space="preserve"> </w:t>
      </w:r>
      <w:r w:rsidR="00205589" w:rsidRPr="00DC247B">
        <w:rPr>
          <w:rFonts w:ascii="Times New Roman" w:hAnsi="Times New Roman" w:cs="Times New Roman"/>
          <w:sz w:val="24"/>
          <w:szCs w:val="24"/>
          <w:lang w:val="fr-FR"/>
        </w:rPr>
        <w:t>Copiilor</w:t>
      </w:r>
      <w:r w:rsidR="00205589" w:rsidRPr="00F57683">
        <w:rPr>
          <w:rFonts w:ascii="Times New Roman" w:hAnsi="Times New Roman" w:cs="Times New Roman"/>
          <w:sz w:val="24"/>
          <w:szCs w:val="24"/>
          <w:lang w:val="fr-FR"/>
        </w:rPr>
        <w:t>/Clubul Copiilor</w:t>
      </w:r>
      <w:r w:rsidR="00330F6C" w:rsidRPr="00DC247B">
        <w:rPr>
          <w:rFonts w:ascii="Times New Roman" w:hAnsi="Times New Roman" w:cs="Times New Roman"/>
          <w:sz w:val="24"/>
          <w:szCs w:val="24"/>
          <w:lang w:val="fr-FR"/>
        </w:rPr>
        <w:t>.</w:t>
      </w:r>
    </w:p>
    <w:p w14:paraId="2ED413E9" w14:textId="7C26C510" w:rsidR="003728AE" w:rsidRPr="00DC247B" w:rsidRDefault="00F43813"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u) </w:t>
      </w:r>
      <w:r w:rsidR="003728AE" w:rsidRPr="00DC247B">
        <w:rPr>
          <w:rFonts w:ascii="Times New Roman" w:hAnsi="Times New Roman" w:cs="Times New Roman"/>
          <w:sz w:val="24"/>
          <w:szCs w:val="24"/>
          <w:lang w:val="fr-FR"/>
        </w:rPr>
        <w:t>aprobă programele de studiu ale cercurilor, conținând modulele de studiu și competențele aferente, elaborate separat pentru grupele de inițiere/de avansați/de performanță, la propunerea consiliului profesoral al palatului/clubului copiilor;</w:t>
      </w:r>
    </w:p>
    <w:p w14:paraId="52194919" w14:textId="416FB840" w:rsidR="003728AE" w:rsidRPr="00DC247B" w:rsidRDefault="00F43813"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v)</w:t>
      </w:r>
      <w:r w:rsidR="003728AE" w:rsidRPr="00DC247B">
        <w:rPr>
          <w:rFonts w:ascii="Times New Roman" w:hAnsi="Times New Roman" w:cs="Times New Roman"/>
          <w:sz w:val="24"/>
          <w:szCs w:val="24"/>
          <w:lang w:val="fr-FR"/>
        </w:rPr>
        <w:t> avizează proiectele de state de funcții și de buget ale palatului/clubului copiilor;</w:t>
      </w:r>
    </w:p>
    <w:p w14:paraId="5D96ABC7"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2. </w:t>
      </w:r>
      <w:r w:rsidRPr="00DC247B">
        <w:rPr>
          <w:rFonts w:ascii="Times New Roman" w:hAnsi="Times New Roman" w:cs="Times New Roman"/>
          <w:b/>
          <w:sz w:val="24"/>
          <w:szCs w:val="24"/>
          <w:lang w:val="fr-FR"/>
        </w:rPr>
        <w:t>În exercitarea funcţiei de angajator</w:t>
      </w:r>
      <w:r w:rsidRPr="00DC247B">
        <w:rPr>
          <w:rFonts w:ascii="Times New Roman" w:hAnsi="Times New Roman" w:cs="Times New Roman"/>
          <w:sz w:val="24"/>
          <w:szCs w:val="24"/>
          <w:lang w:val="fr-FR"/>
        </w:rPr>
        <w:t>:</w:t>
      </w:r>
    </w:p>
    <w:p w14:paraId="7848E714"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angajează personalul din unitate prin încheierea contractelor individuale de muncă;</w:t>
      </w:r>
    </w:p>
    <w:p w14:paraId="1FD5D8CA"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întocmeşte, conform legii, fişele posturilor pentru personalul din subordine; răspunde de selecţia, angajarea, evaluarea periodică, formarea, motivarea şi încetarea raporturilor de muncă ale personalului din unitate;</w:t>
      </w:r>
    </w:p>
    <w:p w14:paraId="69EA6DDC"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c) propune consiliului de administraţie vacantarea posturilor, organizarea concursurilor pe post şi angajarea personalului didactic auxiliar şi nedidactic;</w:t>
      </w:r>
    </w:p>
    <w:p w14:paraId="61857EC4"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14:paraId="595D09FB"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coordonează organizarea şi desfăşurarea concursului de ocupare a posturilor nedidactice;</w:t>
      </w:r>
    </w:p>
    <w:p w14:paraId="6154C7C9"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aprobă concediile de odihnă ale personalului didactic de predare, didactic auxiliar şi nedidactic, pe baza solicitărilor scrise ale acestora, conform codului muncii şi contractului colectiv de muncă aplicabil;</w:t>
      </w:r>
    </w:p>
    <w:p w14:paraId="0C814F8D"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g) aprobă concediu fără plată şi zile libere, conform prevederilor legale şi ale contractului colectiv de muncă aplicabil, pentru întreg personalul, în condiţiile asigurării suplinirii activităţii acestora;</w:t>
      </w:r>
    </w:p>
    <w:p w14:paraId="57D58C6B"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h) coordonează comisia de salarizare şi aprobă trecerea personalului salariat al unităţii de învăţământ, de la o gradaţie salarială la alta, în condiţiile prevăzute de legislaţia în vigoare;</w:t>
      </w:r>
    </w:p>
    <w:p w14:paraId="3678C78D"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i) coordonează realizarea planurilor de formare profesională în concordanţă cu prevederile </w:t>
      </w:r>
      <w:r w:rsidRPr="00DC247B">
        <w:rPr>
          <w:rFonts w:ascii="Times New Roman" w:hAnsi="Times New Roman" w:cs="Times New Roman"/>
          <w:sz w:val="24"/>
          <w:szCs w:val="24"/>
          <w:u w:val="single"/>
          <w:lang w:val="fr-FR"/>
        </w:rPr>
        <w:t>Legii nr. 1/2011</w:t>
      </w:r>
      <w:r w:rsidRPr="00DC247B">
        <w:rPr>
          <w:rFonts w:ascii="Times New Roman" w:hAnsi="Times New Roman" w:cs="Times New Roman"/>
          <w:sz w:val="24"/>
          <w:szCs w:val="24"/>
          <w:lang w:val="fr-FR"/>
        </w:rPr>
        <w:t xml:space="preserve">, cu modificările şi completările ulterioare, şi </w:t>
      </w:r>
      <w:r w:rsidRPr="00DC247B">
        <w:rPr>
          <w:rFonts w:ascii="Times New Roman" w:hAnsi="Times New Roman" w:cs="Times New Roman"/>
          <w:sz w:val="24"/>
          <w:szCs w:val="24"/>
          <w:u w:val="single"/>
          <w:lang w:val="fr-FR"/>
        </w:rPr>
        <w:t>Codului muncii</w:t>
      </w:r>
      <w:r w:rsidRPr="00DC247B">
        <w:rPr>
          <w:rFonts w:ascii="Times New Roman" w:hAnsi="Times New Roman" w:cs="Times New Roman"/>
          <w:sz w:val="24"/>
          <w:szCs w:val="24"/>
          <w:lang w:val="fr-FR"/>
        </w:rPr>
        <w:t xml:space="preserve"> şi supune consiliului de administraţie aprobarea acestora;</w:t>
      </w:r>
    </w:p>
    <w:p w14:paraId="528C4E87"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j) monitorizează implementarea planurilor de formare profesională a personalului didactic de predare, didactic-auxiliar şi nedidactic.</w:t>
      </w:r>
    </w:p>
    <w:p w14:paraId="6BAD76DE"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p>
    <w:p w14:paraId="78B61D14"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3. </w:t>
      </w:r>
      <w:r w:rsidRPr="00DC247B">
        <w:rPr>
          <w:rFonts w:ascii="Times New Roman" w:hAnsi="Times New Roman" w:cs="Times New Roman"/>
          <w:b/>
          <w:sz w:val="24"/>
          <w:szCs w:val="24"/>
          <w:lang w:val="fr-FR"/>
        </w:rPr>
        <w:t>În calitate de evaluator</w:t>
      </w:r>
      <w:r w:rsidRPr="00DC247B">
        <w:rPr>
          <w:rFonts w:ascii="Times New Roman" w:hAnsi="Times New Roman" w:cs="Times New Roman"/>
          <w:sz w:val="24"/>
          <w:szCs w:val="24"/>
          <w:lang w:val="fr-FR"/>
        </w:rPr>
        <w:t>:</w:t>
      </w:r>
    </w:p>
    <w:p w14:paraId="7D8680F9"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apreciază personalul didactic de predare, la inspecţiile pentru obţinerea gradelor didactice, precum şi pentru acordarea gradaţiilor de merit;</w:t>
      </w:r>
    </w:p>
    <w:p w14:paraId="2C0EC246"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coordonează elaborarea procedurilor interne prin care evaluările rezultatelor învăţării conduc la revizuirea ofertei educaţionale şi la modificarea planului de dezvoltare;</w:t>
      </w:r>
    </w:p>
    <w:p w14:paraId="4D3FCDF9"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stabileşte strategia, criteriile şi instrumentele de evaluare periodică a personalului;</w:t>
      </w:r>
    </w:p>
    <w:p w14:paraId="23CD9B6E"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coordonează proiectarea şi implementarea procedurilor de autoevaluare instituţională, informează Ministerul Educaţiei cu privire la rezultatele de excepţie ale personalului didactic, pe care îl propune pentru conferirea de distincţii şi premii, conform prevederilor legale.</w:t>
      </w:r>
    </w:p>
    <w:p w14:paraId="21D099DD"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4. </w:t>
      </w:r>
      <w:r w:rsidRPr="00DC247B">
        <w:rPr>
          <w:rFonts w:ascii="Times New Roman" w:hAnsi="Times New Roman" w:cs="Times New Roman"/>
          <w:b/>
          <w:sz w:val="24"/>
          <w:szCs w:val="24"/>
          <w:lang w:val="fr-FR"/>
        </w:rPr>
        <w:t>În exercitarea funcţiei de ordonator de credite</w:t>
      </w:r>
      <w:r w:rsidRPr="00DC247B">
        <w:rPr>
          <w:rFonts w:ascii="Times New Roman" w:hAnsi="Times New Roman" w:cs="Times New Roman"/>
          <w:sz w:val="24"/>
          <w:szCs w:val="24"/>
          <w:lang w:val="fr-FR"/>
        </w:rPr>
        <w:t>:</w:t>
      </w:r>
    </w:p>
    <w:p w14:paraId="5AAB7106"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propune consiliului de administraţie, spre aprobare, proiectul de buget şi raportul de execuţie bugetară;</w:t>
      </w:r>
    </w:p>
    <w:p w14:paraId="7E1BE6CA"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răspunde de încadrarea în bugetul aprobat;</w:t>
      </w:r>
    </w:p>
    <w:p w14:paraId="0F71DE01"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se preocupă de atragerea de resurse extrabugetare, cu respectarea prevederilor legale;</w:t>
      </w:r>
    </w:p>
    <w:p w14:paraId="1E5E8157"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d) răspunde de realizarea, utilizarea, păstrarea, completarea şi modernizarea bazei materiale a unităţii de învăţământ;</w:t>
      </w:r>
    </w:p>
    <w:p w14:paraId="2A94AA31"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e) urmăreşte modul de încasare a veniturilor;</w:t>
      </w:r>
    </w:p>
    <w:p w14:paraId="2451ED7F"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răspunde de legalitatea angajării şi utilizării creditelor bugetare, în limita şi cu destinaţia aprobate prin bugetul propriu;</w:t>
      </w:r>
    </w:p>
    <w:p w14:paraId="7610F6DA"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g) răspunde de integritatea şi buna funcţionare a bunurilor aflate în administrare;</w:t>
      </w:r>
    </w:p>
    <w:p w14:paraId="03DB019C"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h) răspunde de organizarea şi ţinerea la zi a contabilităţii şi prezentarea la termen a bilanţurilor contabile şi a conturilor de execuţie bugetară.</w:t>
      </w:r>
    </w:p>
    <w:p w14:paraId="03D96D41" w14:textId="682CFB3B" w:rsidR="00330F6C" w:rsidRPr="00F43813" w:rsidRDefault="00330F6C" w:rsidP="00330F6C">
      <w:pPr>
        <w:autoSpaceDE w:val="0"/>
        <w:autoSpaceDN w:val="0"/>
        <w:adjustRightInd w:val="0"/>
        <w:spacing w:after="0" w:line="240" w:lineRule="auto"/>
        <w:jc w:val="both"/>
        <w:rPr>
          <w:rFonts w:ascii="Times New Roman" w:hAnsi="Times New Roman" w:cs="Times New Roman"/>
          <w:b/>
          <w:sz w:val="24"/>
          <w:szCs w:val="24"/>
        </w:rPr>
      </w:pPr>
      <w:r w:rsidRPr="00F43813">
        <w:rPr>
          <w:rFonts w:ascii="Times New Roman" w:hAnsi="Times New Roman" w:cs="Times New Roman"/>
          <w:b/>
          <w:sz w:val="24"/>
          <w:szCs w:val="24"/>
        </w:rPr>
        <w:t xml:space="preserve">    5. Directorul </w:t>
      </w:r>
      <w:r w:rsidR="00205589" w:rsidRPr="00205589">
        <w:rPr>
          <w:rFonts w:ascii="Times New Roman" w:hAnsi="Times New Roman" w:cs="Times New Roman"/>
          <w:b/>
          <w:bCs/>
          <w:sz w:val="24"/>
          <w:szCs w:val="24"/>
        </w:rPr>
        <w:t>Palatului Copiilor/Clubul Copiilor</w:t>
      </w:r>
      <w:r w:rsidR="00205589" w:rsidRPr="00F43813">
        <w:rPr>
          <w:rFonts w:ascii="Times New Roman" w:hAnsi="Times New Roman" w:cs="Times New Roman"/>
          <w:b/>
          <w:sz w:val="24"/>
          <w:szCs w:val="24"/>
        </w:rPr>
        <w:t xml:space="preserve"> </w:t>
      </w:r>
      <w:r w:rsidRPr="00F43813">
        <w:rPr>
          <w:rFonts w:ascii="Times New Roman" w:hAnsi="Times New Roman" w:cs="Times New Roman"/>
          <w:b/>
          <w:sz w:val="24"/>
          <w:szCs w:val="24"/>
        </w:rPr>
        <w:t>îndeplineşte şi următoarele atribuţii:</w:t>
      </w:r>
    </w:p>
    <w:p w14:paraId="47411734"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 coordonează activitatea de elaborare a ofertei educaţionale a unităţii de învăţământ şi o propune spre aprobare consiliului de administraţie;</w:t>
      </w:r>
    </w:p>
    <w:p w14:paraId="2723EF66" w14:textId="09D1FFAB"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b) propune consiliului de administraţie, spre aprobare, regulamentul de organizare şi funcţionare a unităţii;</w:t>
      </w:r>
    </w:p>
    <w:p w14:paraId="28A3D6CD" w14:textId="77777777" w:rsidR="00330F6C" w:rsidRPr="00FA34B0" w:rsidRDefault="00330F6C" w:rsidP="00330F6C">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c) stabileşte componenţa formaţiunilor de studiu în baza hotărârii consiliului de administraţie;</w:t>
      </w:r>
    </w:p>
    <w:p w14:paraId="30743989"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d) elaborează proiectul de încadrare cu personal didactic de predare, precum şi schema de personal didactic auxiliar şi nedidactic şi le supune, spre aprobare, consiliului de administraţie;</w:t>
      </w:r>
    </w:p>
    <w:p w14:paraId="75D0060C" w14:textId="7A4DB988"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stabileşte, prin decizie, componenţa comisiilor din cadrul unităţii de învăţământ, în baza hotărârii consiliului de administraţie;</w:t>
      </w:r>
    </w:p>
    <w:p w14:paraId="2E820F99" w14:textId="3DBD904A"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w:t>
      </w:r>
      <w:r w:rsidR="00D2255D" w:rsidRPr="00DC247B">
        <w:rPr>
          <w:rFonts w:ascii="Times New Roman" w:hAnsi="Times New Roman" w:cs="Times New Roman"/>
          <w:sz w:val="24"/>
          <w:szCs w:val="24"/>
          <w:lang w:val="fr-FR"/>
        </w:rPr>
        <w:t>f</w:t>
      </w:r>
      <w:r w:rsidRPr="00DC247B">
        <w:rPr>
          <w:rFonts w:ascii="Times New Roman" w:hAnsi="Times New Roman" w:cs="Times New Roman"/>
          <w:sz w:val="24"/>
          <w:szCs w:val="24"/>
          <w:lang w:val="fr-FR"/>
        </w:rPr>
        <w:t>) aprobă, prin decizie, regulamentele de funcţionare ale cercurilor, asociaţiilor ştiinţifice, tehnice, sportive şi cultural-artistice ale elevilor, în baza hotărârii consiliului de administraţie;</w:t>
      </w:r>
    </w:p>
    <w:p w14:paraId="4E9D2FB5" w14:textId="516B45DF"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g</w:t>
      </w:r>
      <w:r w:rsidRPr="00DC247B">
        <w:rPr>
          <w:rFonts w:ascii="Times New Roman" w:hAnsi="Times New Roman" w:cs="Times New Roman"/>
          <w:sz w:val="24"/>
          <w:szCs w:val="24"/>
          <w:lang w:val="fr-FR"/>
        </w:rPr>
        <w:t xml:space="preserve">) elaborează instrumente interne de lucru, utilizate în activitatea de îndrumare, control şi evaluare a tuturor activităţilor, care se desfăşoară în </w:t>
      </w:r>
      <w:r w:rsidR="00205589" w:rsidRPr="00DC247B">
        <w:rPr>
          <w:rFonts w:ascii="Times New Roman" w:hAnsi="Times New Roman" w:cs="Times New Roman"/>
          <w:sz w:val="24"/>
          <w:szCs w:val="24"/>
          <w:lang w:val="fr-FR"/>
        </w:rPr>
        <w:t>Palatul</w:t>
      </w:r>
      <w:r w:rsidR="00205589">
        <w:rPr>
          <w:rFonts w:ascii="Times New Roman" w:hAnsi="Times New Roman" w:cs="Times New Roman"/>
          <w:sz w:val="24"/>
          <w:szCs w:val="24"/>
          <w:lang w:val="fr-FR"/>
        </w:rPr>
        <w:t xml:space="preserve"> </w:t>
      </w:r>
      <w:r w:rsidR="00205589" w:rsidRPr="00DC247B">
        <w:rPr>
          <w:rFonts w:ascii="Times New Roman" w:hAnsi="Times New Roman" w:cs="Times New Roman"/>
          <w:sz w:val="24"/>
          <w:szCs w:val="24"/>
          <w:lang w:val="fr-FR"/>
        </w:rPr>
        <w:t>Copiilor</w:t>
      </w:r>
      <w:r w:rsidR="00205589" w:rsidRPr="00F57683">
        <w:rPr>
          <w:rFonts w:ascii="Times New Roman" w:hAnsi="Times New Roman" w:cs="Times New Roman"/>
          <w:sz w:val="24"/>
          <w:szCs w:val="24"/>
          <w:lang w:val="fr-FR"/>
        </w:rPr>
        <w:t>/Clubul Copiilor</w:t>
      </w:r>
      <w:r w:rsidRPr="00DC247B">
        <w:rPr>
          <w:rFonts w:ascii="Times New Roman" w:hAnsi="Times New Roman" w:cs="Times New Roman"/>
          <w:sz w:val="24"/>
          <w:szCs w:val="24"/>
          <w:lang w:val="fr-FR"/>
        </w:rPr>
        <w:t>, şi le supune spre aprobare consiliului de administraţie;</w:t>
      </w:r>
    </w:p>
    <w:p w14:paraId="7F3C0565" w14:textId="30AF8B8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h) controlează</w:t>
      </w:r>
      <w:r w:rsidRPr="00DC247B">
        <w:rPr>
          <w:rFonts w:ascii="Times New Roman" w:hAnsi="Times New Roman" w:cs="Times New Roman"/>
          <w:sz w:val="24"/>
          <w:szCs w:val="24"/>
          <w:lang w:val="fr-FR"/>
        </w:rPr>
        <w:t xml:space="preserve"> calitatea</w:t>
      </w:r>
      <w:r w:rsidR="00D2255D" w:rsidRPr="00DC247B">
        <w:rPr>
          <w:rFonts w:ascii="Times New Roman" w:hAnsi="Times New Roman" w:cs="Times New Roman"/>
          <w:sz w:val="24"/>
          <w:szCs w:val="24"/>
          <w:lang w:val="fr-FR"/>
        </w:rPr>
        <w:t xml:space="preserve"> procesului instructiv-educativ</w:t>
      </w:r>
      <w:r w:rsidRPr="00DC247B">
        <w:rPr>
          <w:rFonts w:ascii="Times New Roman" w:hAnsi="Times New Roman" w:cs="Times New Roman"/>
          <w:sz w:val="24"/>
          <w:szCs w:val="24"/>
          <w:lang w:val="fr-FR"/>
        </w:rPr>
        <w:t xml:space="preserve"> prin verificarea documentelor, prin asistenţe la ore şi prin participări la diverse activităţi educative;</w:t>
      </w:r>
    </w:p>
    <w:p w14:paraId="3CA8014E" w14:textId="1980E104"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xml:space="preserve">) în cursul unui an şcolar, directorul efectuează săptămânal asistenţe la </w:t>
      </w:r>
      <w:r w:rsidR="00F43813" w:rsidRPr="00DC247B">
        <w:rPr>
          <w:rFonts w:ascii="Times New Roman" w:hAnsi="Times New Roman" w:cs="Times New Roman"/>
          <w:sz w:val="24"/>
          <w:szCs w:val="24"/>
          <w:lang w:val="fr-FR"/>
        </w:rPr>
        <w:t>activitățile desfășurate</w:t>
      </w:r>
      <w:r w:rsidRPr="00DC247B">
        <w:rPr>
          <w:rFonts w:ascii="Times New Roman" w:hAnsi="Times New Roman" w:cs="Times New Roman"/>
          <w:sz w:val="24"/>
          <w:szCs w:val="24"/>
          <w:lang w:val="fr-FR"/>
        </w:rPr>
        <w:t>, astfel încât fiecare cadru didactic să fie asistat cel puţin o dată pe semestru;</w:t>
      </w:r>
    </w:p>
    <w:p w14:paraId="1446F2DE" w14:textId="3B023536"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j</w:t>
      </w:r>
      <w:r w:rsidRPr="00DC247B">
        <w:rPr>
          <w:rFonts w:ascii="Times New Roman" w:hAnsi="Times New Roman" w:cs="Times New Roman"/>
          <w:sz w:val="24"/>
          <w:szCs w:val="24"/>
          <w:lang w:val="fr-FR"/>
        </w:rPr>
        <w:t>) monitorizează activitatea de formare continuă a personalului didactic din unitate;</w:t>
      </w:r>
    </w:p>
    <w:p w14:paraId="00DFE6D9" w14:textId="6FB7D94E"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k</w:t>
      </w:r>
      <w:r w:rsidRPr="00DC247B">
        <w:rPr>
          <w:rFonts w:ascii="Times New Roman" w:hAnsi="Times New Roman" w:cs="Times New Roman"/>
          <w:sz w:val="24"/>
          <w:szCs w:val="24"/>
          <w:lang w:val="fr-FR"/>
        </w:rPr>
        <w:t>) monitorizează activitatea cadrelor didactice debutante şi sprijină integrarea acestora în colectivul unităţii de învăţământ;</w:t>
      </w:r>
    </w:p>
    <w:p w14:paraId="48C2C71D" w14:textId="26983846"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l</w:t>
      </w:r>
      <w:r w:rsidRPr="00DC247B">
        <w:rPr>
          <w:rFonts w:ascii="Times New Roman" w:hAnsi="Times New Roman" w:cs="Times New Roman"/>
          <w:sz w:val="24"/>
          <w:szCs w:val="24"/>
          <w:lang w:val="fr-FR"/>
        </w:rPr>
        <w:t>) consemnează zilnic în condica de prezenţă absenţele şi întârzierile la orele de curs ale personalului didactic, precum şi absenţele şi întârzierile personalului didactic auxiliar şi nedidactic, de la programul de lucru;</w:t>
      </w:r>
    </w:p>
    <w:p w14:paraId="735D6E80" w14:textId="005BDF6F"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m</w:t>
      </w:r>
      <w:r w:rsidRPr="00DC247B">
        <w:rPr>
          <w:rFonts w:ascii="Times New Roman" w:hAnsi="Times New Roman" w:cs="Times New Roman"/>
          <w:sz w:val="24"/>
          <w:szCs w:val="24"/>
          <w:lang w:val="fr-FR"/>
        </w:rPr>
        <w:t>) îşi asumă, alături de consiliul de administraţie, răspunderea publică pentru performanţele unităţii de învăţământ pe care o conduce;</w:t>
      </w:r>
    </w:p>
    <w:p w14:paraId="58D43209" w14:textId="6D76DCF0" w:rsidR="00330F6C" w:rsidRPr="00DC247B" w:rsidRDefault="00330F6C" w:rsidP="00D2255D">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n</w:t>
      </w:r>
      <w:r w:rsidRPr="00DC247B">
        <w:rPr>
          <w:rFonts w:ascii="Times New Roman" w:hAnsi="Times New Roman" w:cs="Times New Roman"/>
          <w:sz w:val="24"/>
          <w:szCs w:val="24"/>
          <w:lang w:val="fr-FR"/>
        </w:rPr>
        <w:t>) asigură arhivarea documentelor oficiale şi şcolare;</w:t>
      </w:r>
    </w:p>
    <w:p w14:paraId="5F9072E9" w14:textId="64656E85"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o</w:t>
      </w:r>
      <w:r w:rsidRPr="00DC247B">
        <w:rPr>
          <w:rFonts w:ascii="Times New Roman" w:hAnsi="Times New Roman" w:cs="Times New Roman"/>
          <w:sz w:val="24"/>
          <w:szCs w:val="24"/>
          <w:lang w:val="fr-FR"/>
        </w:rPr>
        <w:t>) răspunde de întocmirea, eliberarea, reconstituirea, anularea, completarea şi gestionarea documentelor şcolare; răspunde de întocmirea, eliberarea, reconstituirea, anularea, completarea, modificarea, rectificarea şi gestionarea documentelor de evidenţă şcolară;</w:t>
      </w:r>
    </w:p>
    <w:p w14:paraId="43954736" w14:textId="766059C8"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p</w:t>
      </w:r>
      <w:r w:rsidRPr="00DC247B">
        <w:rPr>
          <w:rFonts w:ascii="Times New Roman" w:hAnsi="Times New Roman" w:cs="Times New Roman"/>
          <w:sz w:val="24"/>
          <w:szCs w:val="24"/>
          <w:lang w:val="fr-FR"/>
        </w:rPr>
        <w:t xml:space="preserve">) aprobă vizitarea </w:t>
      </w:r>
      <w:r w:rsidR="00205589" w:rsidRPr="00DC247B">
        <w:rPr>
          <w:rFonts w:ascii="Times New Roman" w:hAnsi="Times New Roman" w:cs="Times New Roman"/>
          <w:sz w:val="24"/>
          <w:szCs w:val="24"/>
          <w:lang w:val="fr-FR"/>
        </w:rPr>
        <w:t>Palatului</w:t>
      </w:r>
      <w:r w:rsidR="00205589">
        <w:rPr>
          <w:rFonts w:ascii="Times New Roman" w:hAnsi="Times New Roman" w:cs="Times New Roman"/>
          <w:sz w:val="24"/>
          <w:szCs w:val="24"/>
          <w:lang w:val="fr-FR"/>
        </w:rPr>
        <w:t xml:space="preserve"> </w:t>
      </w:r>
      <w:r w:rsidR="00205589" w:rsidRPr="00DC247B">
        <w:rPr>
          <w:rFonts w:ascii="Times New Roman" w:hAnsi="Times New Roman" w:cs="Times New Roman"/>
          <w:sz w:val="24"/>
          <w:szCs w:val="24"/>
          <w:lang w:val="fr-FR"/>
        </w:rPr>
        <w:t>Copiilor</w:t>
      </w:r>
      <w:r w:rsidR="00205589" w:rsidRPr="00F57683">
        <w:rPr>
          <w:rFonts w:ascii="Times New Roman" w:hAnsi="Times New Roman" w:cs="Times New Roman"/>
          <w:sz w:val="24"/>
          <w:szCs w:val="24"/>
          <w:lang w:val="fr-FR"/>
        </w:rPr>
        <w:t>/Clubul Copiilor</w:t>
      </w:r>
      <w:r w:rsidRPr="00DC247B">
        <w:rPr>
          <w:rFonts w:ascii="Times New Roman" w:hAnsi="Times New Roman" w:cs="Times New Roman"/>
          <w:sz w:val="24"/>
          <w:szCs w:val="24"/>
          <w:lang w:val="fr-FR"/>
        </w:rPr>
        <w: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14:paraId="50D9B20A" w14:textId="52034F2E"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q</w:t>
      </w:r>
      <w:r w:rsidRPr="00DC247B">
        <w:rPr>
          <w:rFonts w:ascii="Times New Roman" w:hAnsi="Times New Roman" w:cs="Times New Roman"/>
          <w:sz w:val="24"/>
          <w:szCs w:val="24"/>
          <w:lang w:val="fr-FR"/>
        </w:rPr>
        <w:t>) răspunde de realizarea, utilizarea, păstrarea, completarea şi modernizarea bazei materiale şi sportive a unităţii de învăţământ;</w:t>
      </w:r>
    </w:p>
    <w:p w14:paraId="4A901827" w14:textId="7EAAD09E"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r</w:t>
      </w:r>
      <w:r w:rsidRPr="00DC247B">
        <w:rPr>
          <w:rFonts w:ascii="Times New Roman" w:hAnsi="Times New Roman" w:cs="Times New Roman"/>
          <w:sz w:val="24"/>
          <w:szCs w:val="24"/>
          <w:lang w:val="fr-FR"/>
        </w:rPr>
        <w:t>) răspunde de întocmirea corectă şi la termen a statelor lunare de plată a drepturilor salariale;</w:t>
      </w:r>
    </w:p>
    <w:p w14:paraId="14FB66F0" w14:textId="155E8E31"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s</w:t>
      </w:r>
      <w:r w:rsidRPr="00DC247B">
        <w:rPr>
          <w:rFonts w:ascii="Times New Roman" w:hAnsi="Times New Roman" w:cs="Times New Roman"/>
          <w:sz w:val="24"/>
          <w:szCs w:val="24"/>
          <w:lang w:val="fr-FR"/>
        </w:rPr>
        <w:t>) răspunde de respectarea condiţiilor şi a exigenţelor privind normele de igienă şcolară, de protecţie şi securitate în muncă, de protecţie civilă şi de pază contra incendiilor;</w:t>
      </w:r>
    </w:p>
    <w:p w14:paraId="0BA8C5B4" w14:textId="489892EE"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t</w:t>
      </w:r>
      <w:r w:rsidRPr="00DC247B">
        <w:rPr>
          <w:rFonts w:ascii="Times New Roman" w:hAnsi="Times New Roman" w:cs="Times New Roman"/>
          <w:sz w:val="24"/>
          <w:szCs w:val="24"/>
          <w:lang w:val="fr-FR"/>
        </w:rPr>
        <w:t>) aplică sancţiuni pentru abaterile disciplinare săvârşite de personalul unităţii de învăţământ, în limita prevederilor legale în vigoare;</w:t>
      </w:r>
    </w:p>
    <w:p w14:paraId="1A550554" w14:textId="253C19C6"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u</w:t>
      </w:r>
      <w:r w:rsidRPr="00DC247B">
        <w:rPr>
          <w:rFonts w:ascii="Times New Roman" w:hAnsi="Times New Roman" w:cs="Times New Roman"/>
          <w:sz w:val="24"/>
          <w:szCs w:val="24"/>
          <w:lang w:val="fr-FR"/>
        </w:rPr>
        <w:t>) răspunde de transmiterea corectă şi la termen a datelor solicitate de Ministerul Educaţiei;</w:t>
      </w:r>
    </w:p>
    <w:p w14:paraId="4ABA2A34" w14:textId="281486B4"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v</w:t>
      </w:r>
      <w:r w:rsidRPr="00DC247B">
        <w:rPr>
          <w:rFonts w:ascii="Times New Roman" w:hAnsi="Times New Roman" w:cs="Times New Roman"/>
          <w:sz w:val="24"/>
          <w:szCs w:val="24"/>
          <w:lang w:val="fr-FR"/>
        </w:rPr>
        <w:t xml:space="preserve">) raportează Direcţiei generale învăţământ preuniversitar, în timpul cel mai scurt, orice situaţie de natură să afecteze procesul instructiv-educativ sau imaginea </w:t>
      </w:r>
      <w:r w:rsidR="00D2255D" w:rsidRPr="00DC247B">
        <w:rPr>
          <w:rFonts w:ascii="Times New Roman" w:hAnsi="Times New Roman" w:cs="Times New Roman"/>
          <w:sz w:val="24"/>
          <w:szCs w:val="24"/>
          <w:lang w:val="fr-FR"/>
        </w:rPr>
        <w:t>unității</w:t>
      </w:r>
      <w:r w:rsidRPr="00DC247B">
        <w:rPr>
          <w:rFonts w:ascii="Times New Roman" w:hAnsi="Times New Roman" w:cs="Times New Roman"/>
          <w:sz w:val="24"/>
          <w:szCs w:val="24"/>
          <w:lang w:val="fr-FR"/>
        </w:rPr>
        <w:t>;</w:t>
      </w:r>
    </w:p>
    <w:p w14:paraId="62F1D9B1" w14:textId="2CF142B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D2255D" w:rsidRPr="00DC247B">
        <w:rPr>
          <w:rFonts w:ascii="Times New Roman" w:hAnsi="Times New Roman" w:cs="Times New Roman"/>
          <w:sz w:val="24"/>
          <w:szCs w:val="24"/>
          <w:lang w:val="fr-FR"/>
        </w:rPr>
        <w:t>x</w:t>
      </w:r>
      <w:r w:rsidRPr="00DC247B">
        <w:rPr>
          <w:rFonts w:ascii="Times New Roman" w:hAnsi="Times New Roman" w:cs="Times New Roman"/>
          <w:sz w:val="24"/>
          <w:szCs w:val="24"/>
          <w:lang w:val="fr-FR"/>
        </w:rPr>
        <w:t>) directorul îndeplineşte şi alte atribuţii stabilite de către consiliul de administraţie, potrivit legii, precum şi orice alte atribuţii rezultând din prevederile legale în vigoare şi contractele colective de muncă aplicabile.</w:t>
      </w:r>
    </w:p>
    <w:p w14:paraId="73393C1B"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14:paraId="75C3CBB8"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În lipsă, directorul are obligaţia de a delega atribuţiile către directorul adjunct sau către un alt cadru didactic, membru al consiliului de administraţie. Neîndeplinirea acestei obligaţii constituie abatere disciplinară şi se sancţionează conform legii.</w:t>
      </w:r>
    </w:p>
    <w:p w14:paraId="736B520B" w14:textId="77777777" w:rsidR="00330F6C" w:rsidRPr="00DC247B" w:rsidRDefault="00330F6C" w:rsidP="00330F6C">
      <w:pPr>
        <w:autoSpaceDE w:val="0"/>
        <w:autoSpaceDN w:val="0"/>
        <w:adjustRightInd w:val="0"/>
        <w:spacing w:after="0" w:line="240" w:lineRule="auto"/>
        <w:jc w:val="both"/>
        <w:rPr>
          <w:rFonts w:ascii="Times New Roman" w:hAnsi="Times New Roman" w:cs="Times New Roman"/>
          <w:sz w:val="24"/>
          <w:szCs w:val="24"/>
          <w:lang w:val="fr-FR"/>
        </w:rPr>
      </w:pPr>
    </w:p>
    <w:p w14:paraId="0D8C7FAD" w14:textId="19196840" w:rsidR="00330F6C" w:rsidRPr="00DC247B" w:rsidRDefault="00D2255D" w:rsidP="00330F6C">
      <w:pPr>
        <w:autoSpaceDE w:val="0"/>
        <w:autoSpaceDN w:val="0"/>
        <w:adjustRightInd w:val="0"/>
        <w:spacing w:after="0" w:line="240" w:lineRule="auto"/>
        <w:ind w:left="708" w:hanging="708"/>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205589">
        <w:rPr>
          <w:rFonts w:ascii="Times New Roman" w:hAnsi="Times New Roman" w:cs="Times New Roman"/>
          <w:sz w:val="24"/>
          <w:szCs w:val="24"/>
          <w:lang w:val="fr-FR"/>
        </w:rPr>
        <w:t>Inspector școlar general,</w:t>
      </w:r>
      <w:r w:rsidR="00330F6C" w:rsidRPr="00DC247B">
        <w:rPr>
          <w:rFonts w:ascii="Times New Roman" w:hAnsi="Times New Roman" w:cs="Times New Roman"/>
          <w:sz w:val="24"/>
          <w:szCs w:val="24"/>
          <w:lang w:val="fr-FR"/>
        </w:rPr>
        <w:t xml:space="preserve">                     </w:t>
      </w:r>
      <w:r w:rsidRPr="00DC247B">
        <w:rPr>
          <w:rFonts w:ascii="Times New Roman" w:hAnsi="Times New Roman" w:cs="Times New Roman"/>
          <w:sz w:val="24"/>
          <w:szCs w:val="24"/>
          <w:lang w:val="fr-FR"/>
        </w:rPr>
        <w:tab/>
      </w:r>
      <w:r w:rsidRPr="00DC247B">
        <w:rPr>
          <w:rFonts w:ascii="Times New Roman" w:hAnsi="Times New Roman" w:cs="Times New Roman"/>
          <w:sz w:val="24"/>
          <w:szCs w:val="24"/>
          <w:lang w:val="fr-FR"/>
        </w:rPr>
        <w:tab/>
      </w:r>
      <w:r w:rsidRPr="00DC247B">
        <w:rPr>
          <w:rFonts w:ascii="Times New Roman" w:hAnsi="Times New Roman" w:cs="Times New Roman"/>
          <w:sz w:val="24"/>
          <w:szCs w:val="24"/>
          <w:lang w:val="fr-FR"/>
        </w:rPr>
        <w:tab/>
      </w:r>
      <w:r w:rsidRPr="00DC247B">
        <w:rPr>
          <w:rFonts w:ascii="Times New Roman" w:hAnsi="Times New Roman" w:cs="Times New Roman"/>
          <w:sz w:val="24"/>
          <w:szCs w:val="24"/>
          <w:lang w:val="fr-FR"/>
        </w:rPr>
        <w:tab/>
      </w:r>
      <w:r w:rsidR="00330F6C" w:rsidRPr="00DC247B">
        <w:rPr>
          <w:rFonts w:ascii="Times New Roman" w:hAnsi="Times New Roman" w:cs="Times New Roman"/>
          <w:sz w:val="24"/>
          <w:szCs w:val="24"/>
          <w:lang w:val="fr-FR"/>
        </w:rPr>
        <w:t xml:space="preserve">Director,                  </w:t>
      </w:r>
      <w:r w:rsidRPr="00DC247B">
        <w:rPr>
          <w:rFonts w:ascii="Times New Roman" w:hAnsi="Times New Roman" w:cs="Times New Roman"/>
          <w:sz w:val="24"/>
          <w:szCs w:val="24"/>
          <w:lang w:val="fr-FR"/>
        </w:rPr>
        <w:t xml:space="preserve">          </w:t>
      </w:r>
      <w:r w:rsidR="00330F6C" w:rsidRPr="00DC247B">
        <w:rPr>
          <w:rFonts w:ascii="Times New Roman" w:hAnsi="Times New Roman" w:cs="Times New Roman"/>
          <w:sz w:val="24"/>
          <w:szCs w:val="24"/>
          <w:lang w:val="fr-FR"/>
        </w:rPr>
        <w:t xml:space="preserve">..........................               </w:t>
      </w:r>
      <w:r w:rsidRPr="00DC247B">
        <w:rPr>
          <w:rFonts w:ascii="Times New Roman" w:hAnsi="Times New Roman" w:cs="Times New Roman"/>
          <w:sz w:val="24"/>
          <w:szCs w:val="24"/>
          <w:lang w:val="fr-FR"/>
        </w:rPr>
        <w:tab/>
      </w:r>
      <w:r w:rsidRPr="00DC247B">
        <w:rPr>
          <w:rFonts w:ascii="Times New Roman" w:hAnsi="Times New Roman" w:cs="Times New Roman"/>
          <w:sz w:val="24"/>
          <w:szCs w:val="24"/>
          <w:lang w:val="fr-FR"/>
        </w:rPr>
        <w:tab/>
      </w:r>
      <w:r w:rsidRPr="00DC247B">
        <w:rPr>
          <w:rFonts w:ascii="Times New Roman" w:hAnsi="Times New Roman" w:cs="Times New Roman"/>
          <w:sz w:val="24"/>
          <w:szCs w:val="24"/>
          <w:lang w:val="fr-FR"/>
        </w:rPr>
        <w:tab/>
      </w:r>
      <w:r w:rsidRPr="00DC247B">
        <w:rPr>
          <w:rFonts w:ascii="Times New Roman" w:hAnsi="Times New Roman" w:cs="Times New Roman"/>
          <w:sz w:val="24"/>
          <w:szCs w:val="24"/>
          <w:lang w:val="fr-FR"/>
        </w:rPr>
        <w:tab/>
        <w:t xml:space="preserve">           </w:t>
      </w:r>
      <w:r w:rsidR="00330F6C" w:rsidRPr="00DC247B">
        <w:rPr>
          <w:rFonts w:ascii="Times New Roman" w:hAnsi="Times New Roman" w:cs="Times New Roman"/>
          <w:sz w:val="24"/>
          <w:szCs w:val="24"/>
          <w:lang w:val="fr-FR"/>
        </w:rPr>
        <w:tab/>
        <w:t>..........................</w:t>
      </w:r>
    </w:p>
    <w:p w14:paraId="620AB875" w14:textId="77777777" w:rsidR="00330F6C" w:rsidRPr="00DC247B" w:rsidRDefault="00330F6C" w:rsidP="00516040">
      <w:pPr>
        <w:autoSpaceDE w:val="0"/>
        <w:autoSpaceDN w:val="0"/>
        <w:adjustRightInd w:val="0"/>
        <w:spacing w:after="0" w:line="240" w:lineRule="auto"/>
        <w:jc w:val="center"/>
        <w:rPr>
          <w:rFonts w:ascii="Times New Roman" w:hAnsi="Times New Roman" w:cs="Times New Roman"/>
          <w:sz w:val="24"/>
          <w:szCs w:val="24"/>
          <w:lang w:val="fr-FR"/>
        </w:rPr>
      </w:pPr>
    </w:p>
    <w:p w14:paraId="50534B93" w14:textId="5C58C596" w:rsidR="00330F6C" w:rsidRPr="00DC247B" w:rsidRDefault="00330F6C" w:rsidP="00516040">
      <w:pPr>
        <w:autoSpaceDE w:val="0"/>
        <w:autoSpaceDN w:val="0"/>
        <w:adjustRightInd w:val="0"/>
        <w:spacing w:after="0" w:line="240" w:lineRule="auto"/>
        <w:jc w:val="center"/>
        <w:rPr>
          <w:rFonts w:ascii="Times New Roman" w:hAnsi="Times New Roman" w:cs="Times New Roman"/>
          <w:sz w:val="24"/>
          <w:szCs w:val="24"/>
          <w:lang w:val="fr-FR"/>
        </w:rPr>
      </w:pPr>
    </w:p>
    <w:p w14:paraId="43A99FCF" w14:textId="69614E88" w:rsidR="00516040" w:rsidRPr="00FA34B0" w:rsidRDefault="00516040" w:rsidP="003B52E4">
      <w:pPr>
        <w:autoSpaceDE w:val="0"/>
        <w:autoSpaceDN w:val="0"/>
        <w:adjustRightInd w:val="0"/>
        <w:spacing w:after="0" w:line="240" w:lineRule="auto"/>
        <w:jc w:val="both"/>
        <w:rPr>
          <w:rFonts w:ascii="Times New Roman" w:hAnsi="Times New Roman" w:cs="Times New Roman"/>
          <w:sz w:val="24"/>
          <w:szCs w:val="24"/>
        </w:rPr>
      </w:pPr>
    </w:p>
    <w:sectPr w:rsidR="00516040" w:rsidRPr="00FA34B0" w:rsidSect="004C1CD3">
      <w:footerReference w:type="default" r:id="rId7"/>
      <w:pgSz w:w="11906" w:h="16838" w:code="9"/>
      <w:pgMar w:top="1170" w:right="1106" w:bottom="360"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76C0B" w14:textId="77777777" w:rsidR="00FF1127" w:rsidRDefault="00FF1127" w:rsidP="002C0299">
      <w:pPr>
        <w:spacing w:after="0" w:line="240" w:lineRule="auto"/>
      </w:pPr>
      <w:r>
        <w:separator/>
      </w:r>
    </w:p>
  </w:endnote>
  <w:endnote w:type="continuationSeparator" w:id="0">
    <w:p w14:paraId="7D979FEC" w14:textId="77777777" w:rsidR="00FF1127" w:rsidRDefault="00FF1127" w:rsidP="002C0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82884009"/>
      <w:docPartObj>
        <w:docPartGallery w:val="Page Numbers (Bottom of Page)"/>
        <w:docPartUnique/>
      </w:docPartObj>
    </w:sdtPr>
    <w:sdtEndPr>
      <w:rPr>
        <w:noProof/>
      </w:rPr>
    </w:sdtEndPr>
    <w:sdtContent>
      <w:p w14:paraId="01CADA17" w14:textId="60E0E6FD" w:rsidR="00B576F9" w:rsidRDefault="00B576F9">
        <w:pPr>
          <w:pStyle w:val="Footer"/>
          <w:jc w:val="right"/>
        </w:pPr>
        <w:r>
          <w:rPr>
            <w:noProof w:val="0"/>
          </w:rPr>
          <w:fldChar w:fldCharType="begin"/>
        </w:r>
        <w:r>
          <w:instrText xml:space="preserve"> PAGE   \* MERGEFORMAT </w:instrText>
        </w:r>
        <w:r>
          <w:rPr>
            <w:noProof w:val="0"/>
          </w:rPr>
          <w:fldChar w:fldCharType="separate"/>
        </w:r>
        <w:r w:rsidR="003454ED">
          <w:t>27</w:t>
        </w:r>
        <w:r>
          <w:fldChar w:fldCharType="end"/>
        </w:r>
      </w:p>
    </w:sdtContent>
  </w:sdt>
  <w:p w14:paraId="5E1D4D57" w14:textId="77777777" w:rsidR="00B576F9" w:rsidRDefault="00B576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ACC83" w14:textId="77777777" w:rsidR="00FF1127" w:rsidRDefault="00FF1127" w:rsidP="002C0299">
      <w:pPr>
        <w:spacing w:after="0" w:line="240" w:lineRule="auto"/>
      </w:pPr>
      <w:r>
        <w:separator/>
      </w:r>
    </w:p>
  </w:footnote>
  <w:footnote w:type="continuationSeparator" w:id="0">
    <w:p w14:paraId="1A79E00B" w14:textId="77777777" w:rsidR="00FF1127" w:rsidRDefault="00FF1127" w:rsidP="002C02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0005FF"/>
    <w:multiLevelType w:val="hybridMultilevel"/>
    <w:tmpl w:val="45BA4620"/>
    <w:lvl w:ilvl="0" w:tplc="354ABDAE">
      <w:start w:val="1"/>
      <w:numFmt w:val="decimal"/>
      <w:lvlText w:val="%1."/>
      <w:lvlJc w:val="left"/>
      <w:pPr>
        <w:ind w:left="720" w:hanging="360"/>
      </w:pPr>
      <w:rPr>
        <w:rFonts w:hint="default"/>
        <w:b/>
        <w:color w:val="2222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7C4C4B95"/>
    <w:multiLevelType w:val="hybridMultilevel"/>
    <w:tmpl w:val="C38C48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C60"/>
    <w:rsid w:val="000024CD"/>
    <w:rsid w:val="00022FA9"/>
    <w:rsid w:val="000266B5"/>
    <w:rsid w:val="0004252C"/>
    <w:rsid w:val="0005280F"/>
    <w:rsid w:val="000A2656"/>
    <w:rsid w:val="000A2DEF"/>
    <w:rsid w:val="000E538A"/>
    <w:rsid w:val="00110E95"/>
    <w:rsid w:val="00132675"/>
    <w:rsid w:val="00166AF6"/>
    <w:rsid w:val="001768BE"/>
    <w:rsid w:val="001B2ECD"/>
    <w:rsid w:val="001C7535"/>
    <w:rsid w:val="001F2E12"/>
    <w:rsid w:val="00205589"/>
    <w:rsid w:val="00227F25"/>
    <w:rsid w:val="002529BE"/>
    <w:rsid w:val="002A5F2C"/>
    <w:rsid w:val="002B5EFA"/>
    <w:rsid w:val="002C0299"/>
    <w:rsid w:val="002D4193"/>
    <w:rsid w:val="002D6EE1"/>
    <w:rsid w:val="002F03BC"/>
    <w:rsid w:val="002F3912"/>
    <w:rsid w:val="00330F6C"/>
    <w:rsid w:val="003454ED"/>
    <w:rsid w:val="003728AE"/>
    <w:rsid w:val="00384A0F"/>
    <w:rsid w:val="003A2D43"/>
    <w:rsid w:val="003B52E4"/>
    <w:rsid w:val="003B673A"/>
    <w:rsid w:val="003E3C28"/>
    <w:rsid w:val="003F2217"/>
    <w:rsid w:val="00422F4F"/>
    <w:rsid w:val="0044123A"/>
    <w:rsid w:val="004431D0"/>
    <w:rsid w:val="004503A2"/>
    <w:rsid w:val="004604AE"/>
    <w:rsid w:val="00491507"/>
    <w:rsid w:val="00494385"/>
    <w:rsid w:val="004A1DBF"/>
    <w:rsid w:val="004B406C"/>
    <w:rsid w:val="004C1CD3"/>
    <w:rsid w:val="004E0529"/>
    <w:rsid w:val="004E3B66"/>
    <w:rsid w:val="005101CF"/>
    <w:rsid w:val="0051098D"/>
    <w:rsid w:val="00516040"/>
    <w:rsid w:val="00580FEB"/>
    <w:rsid w:val="00590F74"/>
    <w:rsid w:val="005936E6"/>
    <w:rsid w:val="005B2428"/>
    <w:rsid w:val="005E13B8"/>
    <w:rsid w:val="00611105"/>
    <w:rsid w:val="0061305D"/>
    <w:rsid w:val="0063353F"/>
    <w:rsid w:val="00646A82"/>
    <w:rsid w:val="00662020"/>
    <w:rsid w:val="006759D1"/>
    <w:rsid w:val="00710C0B"/>
    <w:rsid w:val="00714AAB"/>
    <w:rsid w:val="00727132"/>
    <w:rsid w:val="00773D79"/>
    <w:rsid w:val="007D7B64"/>
    <w:rsid w:val="007E45AB"/>
    <w:rsid w:val="0080725A"/>
    <w:rsid w:val="0081401F"/>
    <w:rsid w:val="00817617"/>
    <w:rsid w:val="00827BF3"/>
    <w:rsid w:val="00830596"/>
    <w:rsid w:val="0089040B"/>
    <w:rsid w:val="00891614"/>
    <w:rsid w:val="008D0F27"/>
    <w:rsid w:val="008D532E"/>
    <w:rsid w:val="009544AF"/>
    <w:rsid w:val="00964FE1"/>
    <w:rsid w:val="00994C60"/>
    <w:rsid w:val="009A16D7"/>
    <w:rsid w:val="009C222E"/>
    <w:rsid w:val="009C576D"/>
    <w:rsid w:val="00A12CDC"/>
    <w:rsid w:val="00A178C8"/>
    <w:rsid w:val="00A21D1D"/>
    <w:rsid w:val="00A91985"/>
    <w:rsid w:val="00A9754C"/>
    <w:rsid w:val="00AB44E7"/>
    <w:rsid w:val="00AF2646"/>
    <w:rsid w:val="00B2546D"/>
    <w:rsid w:val="00B2596F"/>
    <w:rsid w:val="00B576F9"/>
    <w:rsid w:val="00B60860"/>
    <w:rsid w:val="00B67400"/>
    <w:rsid w:val="00B71F69"/>
    <w:rsid w:val="00B831F2"/>
    <w:rsid w:val="00BF57AA"/>
    <w:rsid w:val="00C12616"/>
    <w:rsid w:val="00C326F3"/>
    <w:rsid w:val="00C52A29"/>
    <w:rsid w:val="00C54C5A"/>
    <w:rsid w:val="00C605D7"/>
    <w:rsid w:val="00C74D7F"/>
    <w:rsid w:val="00C90300"/>
    <w:rsid w:val="00CA0822"/>
    <w:rsid w:val="00CE0BC6"/>
    <w:rsid w:val="00D1443A"/>
    <w:rsid w:val="00D2255D"/>
    <w:rsid w:val="00D37FEF"/>
    <w:rsid w:val="00D43054"/>
    <w:rsid w:val="00DB43E2"/>
    <w:rsid w:val="00DC247B"/>
    <w:rsid w:val="00E42F24"/>
    <w:rsid w:val="00E45EA4"/>
    <w:rsid w:val="00E62795"/>
    <w:rsid w:val="00E72A0F"/>
    <w:rsid w:val="00EB6D8A"/>
    <w:rsid w:val="00EE59BA"/>
    <w:rsid w:val="00F43813"/>
    <w:rsid w:val="00F447AF"/>
    <w:rsid w:val="00F538FE"/>
    <w:rsid w:val="00F57683"/>
    <w:rsid w:val="00FA34B0"/>
    <w:rsid w:val="00FA4FCE"/>
    <w:rsid w:val="00FC54A6"/>
    <w:rsid w:val="00FE1853"/>
    <w:rsid w:val="00FE20B0"/>
    <w:rsid w:val="00FF1127"/>
    <w:rsid w:val="00FF32CA"/>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27743"/>
  <w15:chartTrackingRefBased/>
  <w15:docId w15:val="{9888603D-F99A-4C82-98C8-108C7BA0B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4D7F"/>
    <w:pPr>
      <w:ind w:left="720"/>
      <w:contextualSpacing/>
    </w:pPr>
  </w:style>
  <w:style w:type="paragraph" w:styleId="Header">
    <w:name w:val="header"/>
    <w:basedOn w:val="Normal"/>
    <w:link w:val="HeaderChar"/>
    <w:uiPriority w:val="99"/>
    <w:unhideWhenUsed/>
    <w:rsid w:val="002C0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C0299"/>
    <w:rPr>
      <w:noProof/>
      <w:lang w:val="en-GB"/>
    </w:rPr>
  </w:style>
  <w:style w:type="paragraph" w:styleId="Footer">
    <w:name w:val="footer"/>
    <w:basedOn w:val="Normal"/>
    <w:link w:val="FooterChar"/>
    <w:uiPriority w:val="99"/>
    <w:unhideWhenUsed/>
    <w:rsid w:val="002C0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C0299"/>
    <w:rPr>
      <w:noProof/>
      <w:lang w:val="en-GB"/>
    </w:rPr>
  </w:style>
  <w:style w:type="character" w:customStyle="1" w:styleId="spar">
    <w:name w:val="s_par"/>
    <w:basedOn w:val="DefaultParagraphFont"/>
    <w:rsid w:val="00A12CDC"/>
  </w:style>
  <w:style w:type="character" w:customStyle="1" w:styleId="spct">
    <w:name w:val="s_pct"/>
    <w:basedOn w:val="DefaultParagraphFont"/>
    <w:rsid w:val="00A12CDC"/>
  </w:style>
  <w:style w:type="character" w:customStyle="1" w:styleId="spctttl">
    <w:name w:val="s_pct_ttl"/>
    <w:basedOn w:val="DefaultParagraphFont"/>
    <w:rsid w:val="00A12CDC"/>
  </w:style>
  <w:style w:type="character" w:customStyle="1" w:styleId="spctbdy">
    <w:name w:val="s_pct_bdy"/>
    <w:basedOn w:val="DefaultParagraphFont"/>
    <w:rsid w:val="00A12CDC"/>
  </w:style>
  <w:style w:type="character" w:customStyle="1" w:styleId="slit">
    <w:name w:val="s_lit"/>
    <w:basedOn w:val="DefaultParagraphFont"/>
    <w:rsid w:val="003728AE"/>
  </w:style>
  <w:style w:type="character" w:customStyle="1" w:styleId="slitbdy">
    <w:name w:val="s_lit_bdy"/>
    <w:basedOn w:val="DefaultParagraphFont"/>
    <w:rsid w:val="003728AE"/>
  </w:style>
  <w:style w:type="character" w:customStyle="1" w:styleId="slitttl">
    <w:name w:val="s_lit_ttl"/>
    <w:basedOn w:val="DefaultParagraphFont"/>
    <w:rsid w:val="003728AE"/>
  </w:style>
  <w:style w:type="paragraph" w:styleId="BalloonText">
    <w:name w:val="Balloon Text"/>
    <w:basedOn w:val="Normal"/>
    <w:link w:val="BalloonTextChar"/>
    <w:uiPriority w:val="99"/>
    <w:semiHidden/>
    <w:unhideWhenUsed/>
    <w:rsid w:val="003454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4ED"/>
    <w:rPr>
      <w:rFonts w:ascii="Segoe UI" w:hAnsi="Segoe UI" w:cs="Segoe UI"/>
      <w:noProo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4771">
      <w:bodyDiv w:val="1"/>
      <w:marLeft w:val="0"/>
      <w:marRight w:val="0"/>
      <w:marTop w:val="0"/>
      <w:marBottom w:val="0"/>
      <w:divBdr>
        <w:top w:val="none" w:sz="0" w:space="0" w:color="auto"/>
        <w:left w:val="none" w:sz="0" w:space="0" w:color="auto"/>
        <w:bottom w:val="none" w:sz="0" w:space="0" w:color="auto"/>
        <w:right w:val="none" w:sz="0" w:space="0" w:color="auto"/>
      </w:divBdr>
      <w:divsChild>
        <w:div w:id="650445834">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2188</Words>
  <Characters>12473</Characters>
  <Application>Microsoft Office Word</Application>
  <DocSecurity>0</DocSecurity>
  <Lines>103</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Rosu Diana</dc:creator>
  <cp:keywords/>
  <dc:description/>
  <cp:lastModifiedBy>ISJ ARAD</cp:lastModifiedBy>
  <cp:revision>12</cp:revision>
  <cp:lastPrinted>2021-08-09T10:18:00Z</cp:lastPrinted>
  <dcterms:created xsi:type="dcterms:W3CDTF">2021-08-09T10:16:00Z</dcterms:created>
  <dcterms:modified xsi:type="dcterms:W3CDTF">2021-09-08T08:57:00Z</dcterms:modified>
</cp:coreProperties>
</file>